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97766" w14:textId="62CB3D54" w:rsidR="00676BBB" w:rsidRDefault="00324FEF">
      <w:pPr>
        <w:pStyle w:val="11"/>
        <w:widowControl/>
        <w:spacing w:before="1200"/>
        <w:ind w:firstLine="0"/>
      </w:pPr>
      <w:r>
        <w:rPr>
          <w:noProof/>
        </w:rPr>
        <w:drawing>
          <wp:inline distT="0" distB="0" distL="0" distR="0" wp14:anchorId="45B64D9D" wp14:editId="29FCA44C">
            <wp:extent cx="685800" cy="904875"/>
            <wp:effectExtent l="0" t="0" r="0" b="0"/>
            <wp:docPr id="2" name="Изображение 1" descr="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4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904875"/>
                    </a:xfrm>
                    <a:prstGeom prst="rect">
                      <a:avLst/>
                    </a:prstGeom>
                    <a:noFill/>
                    <a:ln>
                      <a:noFill/>
                    </a:ln>
                  </pic:spPr>
                </pic:pic>
              </a:graphicData>
            </a:graphic>
          </wp:inline>
        </w:drawing>
      </w:r>
    </w:p>
    <w:p w14:paraId="4766544E" w14:textId="77777777" w:rsidR="00676BBB" w:rsidRDefault="00676BBB">
      <w:pPr>
        <w:pStyle w:val="11"/>
        <w:ind w:firstLine="0"/>
        <w:rPr>
          <w:b/>
          <w:sz w:val="28"/>
        </w:rPr>
      </w:pPr>
      <w:r>
        <w:rPr>
          <w:b/>
          <w:sz w:val="28"/>
        </w:rPr>
        <w:t>ГОРОДСКАЯ ДУМА ГОРОДА НИЖНЕГО НОВГОРОДА</w:t>
      </w:r>
    </w:p>
    <w:p w14:paraId="3BBCFC6B" w14:textId="77777777" w:rsidR="00676BBB" w:rsidRDefault="00676BBB">
      <w:pPr>
        <w:pStyle w:val="11"/>
        <w:ind w:firstLine="0"/>
        <w:rPr>
          <w:b/>
          <w:sz w:val="28"/>
        </w:rPr>
      </w:pPr>
    </w:p>
    <w:p w14:paraId="5C2C64AB" w14:textId="77777777" w:rsidR="00676BBB" w:rsidRDefault="00676BBB">
      <w:pPr>
        <w:pStyle w:val="11"/>
        <w:ind w:firstLine="0"/>
        <w:rPr>
          <w:b/>
          <w:sz w:val="28"/>
        </w:rPr>
      </w:pPr>
      <w:r>
        <w:rPr>
          <w:b/>
          <w:sz w:val="28"/>
        </w:rPr>
        <w:t>РЕШЕНИЕ</w:t>
      </w:r>
    </w:p>
    <w:p w14:paraId="2E1EDF1F" w14:textId="77777777" w:rsidR="00676BBB" w:rsidRDefault="00676BBB">
      <w:pPr>
        <w:jc w:val="center"/>
        <w:rPr>
          <w:b/>
          <w:sz w:val="18"/>
          <w:szCs w:val="18"/>
        </w:rPr>
      </w:pPr>
    </w:p>
    <w:tbl>
      <w:tblPr>
        <w:tblpPr w:leftFromText="180" w:rightFromText="180" w:vertAnchor="text" w:tblpY="1"/>
        <w:tblOverlap w:val="never"/>
        <w:tblW w:w="9747" w:type="dxa"/>
        <w:tblLook w:val="0000" w:firstRow="0" w:lastRow="0" w:firstColumn="0" w:lastColumn="0" w:noHBand="0" w:noVBand="0"/>
      </w:tblPr>
      <w:tblGrid>
        <w:gridCol w:w="1134"/>
        <w:gridCol w:w="1843"/>
        <w:gridCol w:w="4395"/>
        <w:gridCol w:w="2375"/>
      </w:tblGrid>
      <w:tr w:rsidR="00676BBB" w14:paraId="5D23890B" w14:textId="77777777" w:rsidTr="00324FEF">
        <w:trPr>
          <w:trHeight w:hRule="exact" w:val="467"/>
        </w:trPr>
        <w:tc>
          <w:tcPr>
            <w:tcW w:w="1134" w:type="dxa"/>
          </w:tcPr>
          <w:p w14:paraId="71626A6C" w14:textId="77777777" w:rsidR="00676BBB" w:rsidRDefault="00676BBB">
            <w:pPr>
              <w:spacing w:line="480" w:lineRule="auto"/>
              <w:ind w:firstLine="0"/>
              <w:rPr>
                <w:rStyle w:val="Datenum1"/>
                <w:szCs w:val="28"/>
              </w:rPr>
            </w:pPr>
          </w:p>
        </w:tc>
        <w:tc>
          <w:tcPr>
            <w:tcW w:w="1843" w:type="dxa"/>
          </w:tcPr>
          <w:p w14:paraId="679999FB" w14:textId="3A8A99DD" w:rsidR="00676BBB" w:rsidRDefault="00CE75C9">
            <w:pPr>
              <w:spacing w:line="480" w:lineRule="auto"/>
              <w:ind w:firstLine="0"/>
              <w:rPr>
                <w:rStyle w:val="Datenum1"/>
                <w:b/>
                <w:szCs w:val="28"/>
              </w:rPr>
            </w:pPr>
            <w:r>
              <w:rPr>
                <w:rStyle w:val="Datenum1"/>
                <w:b/>
                <w:szCs w:val="28"/>
              </w:rPr>
              <w:t>2</w:t>
            </w:r>
            <w:r>
              <w:rPr>
                <w:rStyle w:val="Datenum1"/>
                <w:b/>
              </w:rPr>
              <w:t>4.04.2025</w:t>
            </w:r>
          </w:p>
          <w:p w14:paraId="0AB52FFE" w14:textId="77777777" w:rsidR="00676BBB" w:rsidRDefault="00676BBB">
            <w:pPr>
              <w:spacing w:line="480" w:lineRule="auto"/>
              <w:ind w:firstLine="0"/>
              <w:rPr>
                <w:rStyle w:val="Datenum1"/>
                <w:szCs w:val="28"/>
              </w:rPr>
            </w:pPr>
          </w:p>
        </w:tc>
        <w:tc>
          <w:tcPr>
            <w:tcW w:w="4395" w:type="dxa"/>
          </w:tcPr>
          <w:p w14:paraId="63FED5C6" w14:textId="77777777" w:rsidR="00676BBB" w:rsidRDefault="00676BBB">
            <w:pPr>
              <w:spacing w:line="480" w:lineRule="auto"/>
              <w:ind w:firstLine="0"/>
              <w:rPr>
                <w:rStyle w:val="Datenum1"/>
                <w:szCs w:val="28"/>
              </w:rPr>
            </w:pPr>
          </w:p>
        </w:tc>
        <w:tc>
          <w:tcPr>
            <w:tcW w:w="2375" w:type="dxa"/>
          </w:tcPr>
          <w:p w14:paraId="425BF71A" w14:textId="58B549BB" w:rsidR="00676BBB" w:rsidRDefault="00676BBB">
            <w:pPr>
              <w:spacing w:line="480" w:lineRule="auto"/>
              <w:ind w:firstLine="0"/>
              <w:rPr>
                <w:rStyle w:val="Datenum1"/>
                <w:szCs w:val="28"/>
              </w:rPr>
            </w:pPr>
            <w:r>
              <w:rPr>
                <w:rStyle w:val="Datenum1"/>
                <w:szCs w:val="28"/>
              </w:rPr>
              <w:t>№</w:t>
            </w:r>
            <w:r w:rsidR="00CE75C9">
              <w:rPr>
                <w:rStyle w:val="Datenum1"/>
                <w:szCs w:val="28"/>
              </w:rPr>
              <w:t xml:space="preserve"> </w:t>
            </w:r>
            <w:r w:rsidR="00CE75C9">
              <w:rPr>
                <w:rStyle w:val="Datenum1"/>
                <w:b/>
                <w:szCs w:val="28"/>
              </w:rPr>
              <w:t>7</w:t>
            </w:r>
            <w:r w:rsidR="00CE75C9">
              <w:rPr>
                <w:rStyle w:val="Datenum1"/>
                <w:b/>
              </w:rPr>
              <w:t>2</w:t>
            </w:r>
          </w:p>
        </w:tc>
      </w:tr>
    </w:tbl>
    <w:p w14:paraId="374D5AB7" w14:textId="77777777" w:rsidR="00676BBB" w:rsidRDefault="00676BBB">
      <w:pPr>
        <w:rPr>
          <w:vanish/>
        </w:rPr>
      </w:pPr>
    </w:p>
    <w:tbl>
      <w:tblPr>
        <w:tblW w:w="0" w:type="auto"/>
        <w:tblInd w:w="28" w:type="dxa"/>
        <w:tblLayout w:type="fixed"/>
        <w:tblCellMar>
          <w:left w:w="28" w:type="dxa"/>
          <w:right w:w="28" w:type="dxa"/>
        </w:tblCellMar>
        <w:tblLook w:val="0000" w:firstRow="0" w:lastRow="0" w:firstColumn="0" w:lastColumn="0" w:noHBand="0" w:noVBand="0"/>
      </w:tblPr>
      <w:tblGrid>
        <w:gridCol w:w="284"/>
        <w:gridCol w:w="4394"/>
        <w:gridCol w:w="284"/>
      </w:tblGrid>
      <w:tr w:rsidR="00676BBB" w14:paraId="02514329" w14:textId="77777777">
        <w:trPr>
          <w:cantSplit/>
          <w:trHeight w:hRule="exact" w:val="285"/>
        </w:trPr>
        <w:tc>
          <w:tcPr>
            <w:tcW w:w="284" w:type="dxa"/>
          </w:tcPr>
          <w:p w14:paraId="2D9DF1A7" w14:textId="77777777" w:rsidR="00676BBB" w:rsidRDefault="00676BBB">
            <w:pPr>
              <w:ind w:firstLine="0"/>
              <w:rPr>
                <w:rFonts w:ascii="Arial" w:hAnsi="Arial" w:cs="Arial"/>
                <w:sz w:val="24"/>
                <w:lang w:val="en-US"/>
              </w:rPr>
            </w:pPr>
            <w:r>
              <w:rPr>
                <w:rFonts w:ascii="Arial" w:hAnsi="Arial"/>
                <w:sz w:val="24"/>
              </w:rPr>
              <w:t>┌</w:t>
            </w:r>
          </w:p>
        </w:tc>
        <w:tc>
          <w:tcPr>
            <w:tcW w:w="4394" w:type="dxa"/>
          </w:tcPr>
          <w:p w14:paraId="1F4C5EF9" w14:textId="77777777" w:rsidR="00676BBB" w:rsidRDefault="00676BBB">
            <w:pPr>
              <w:ind w:firstLine="0"/>
              <w:rPr>
                <w:rFonts w:ascii="Arial" w:hAnsi="Arial" w:cs="Arial"/>
                <w:sz w:val="24"/>
                <w:lang w:val="en-US"/>
              </w:rPr>
            </w:pPr>
          </w:p>
        </w:tc>
        <w:tc>
          <w:tcPr>
            <w:tcW w:w="284" w:type="dxa"/>
          </w:tcPr>
          <w:p w14:paraId="4FE43EFD" w14:textId="40863B8F" w:rsidR="00676BBB" w:rsidRDefault="00676BBB">
            <w:pPr>
              <w:pStyle w:val="HeadDoc"/>
              <w:jc w:val="right"/>
              <w:rPr>
                <w:sz w:val="24"/>
              </w:rPr>
            </w:pPr>
            <w:r>
              <w:rPr>
                <w:rFonts w:ascii="Arial" w:hAnsi="Arial"/>
                <w:sz w:val="24"/>
              </w:rPr>
              <w:t>┐</w:t>
            </w:r>
            <w:r w:rsidR="00324FEF">
              <w:rPr>
                <w:noProof/>
                <w:sz w:val="24"/>
              </w:rPr>
              <mc:AlternateContent>
                <mc:Choice Requires="wps">
                  <w:drawing>
                    <wp:inline distT="0" distB="0" distL="0" distR="0" wp14:anchorId="7DCC5CDE" wp14:editId="33F45C50">
                      <wp:extent cx="114300" cy="104775"/>
                      <wp:effectExtent l="3175" t="0" r="0" b="0"/>
                      <wp:docPr id="128692232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8CFE8" w14:textId="77777777" w:rsidR="004F0040" w:rsidRDefault="004F0040"/>
                              </w:txbxContent>
                            </wps:txbx>
                            <wps:bodyPr rot="0" vert="horz" wrap="square" lIns="91440" tIns="45720" rIns="91440" bIns="45720" anchor="t" anchorCtr="0" upright="1">
                              <a:noAutofit/>
                            </wps:bodyPr>
                          </wps:wsp>
                        </a:graphicData>
                      </a:graphic>
                    </wp:inline>
                  </w:drawing>
                </mc:Choice>
                <mc:Fallback>
                  <w:pict>
                    <v:rect w14:anchorId="7DCC5CDE" id="AutoShape 3" o:spid="_x0000_s1026" style="width:9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" filled="f" stroked="f">
                      <o:lock v:ext="edit" aspectratio="t"/>
                      <v:textbox>
                        <w:txbxContent>
                          <w:p w14:paraId="3E38CFE8" w14:textId="77777777" w:rsidR="004F0040" w:rsidRDefault="004F0040"/>
                        </w:txbxContent>
                      </v:textbox>
                      <w10:anchorlock/>
                    </v:rect>
                  </w:pict>
                </mc:Fallback>
              </mc:AlternateContent>
            </w:r>
          </w:p>
        </w:tc>
      </w:tr>
      <w:tr w:rsidR="00676BBB" w14:paraId="0925CE40" w14:textId="77777777">
        <w:trPr>
          <w:cantSplit/>
          <w:trHeight w:val="487"/>
        </w:trPr>
        <w:tc>
          <w:tcPr>
            <w:tcW w:w="4962" w:type="dxa"/>
            <w:gridSpan w:val="3"/>
          </w:tcPr>
          <w:p w14:paraId="028A27CE" w14:textId="6273E31B" w:rsidR="00676BBB" w:rsidRDefault="0087506E" w:rsidP="00CC2E88">
            <w:pPr>
              <w:spacing w:line="276" w:lineRule="auto"/>
              <w:ind w:firstLine="0"/>
            </w:pPr>
            <w:r>
              <w:t>О</w:t>
            </w:r>
            <w:r w:rsidR="00CC2E88" w:rsidRPr="00CC2E88">
              <w:t xml:space="preserve"> </w:t>
            </w:r>
            <w:r w:rsidR="00441628">
              <w:t>Положени</w:t>
            </w:r>
            <w:r>
              <w:t>и</w:t>
            </w:r>
            <w:r w:rsidR="00441628">
              <w:t xml:space="preserve"> о департаменте финансов администрации города Нижнего Новгорода</w:t>
            </w:r>
          </w:p>
        </w:tc>
      </w:tr>
    </w:tbl>
    <w:p w14:paraId="0A663182" w14:textId="77777777" w:rsidR="00676BBB" w:rsidRDefault="00676BBB">
      <w:pPr>
        <w:spacing w:line="276" w:lineRule="auto"/>
      </w:pPr>
    </w:p>
    <w:p w14:paraId="0A405189" w14:textId="77777777" w:rsidR="00441628" w:rsidRDefault="00441628">
      <w:pPr>
        <w:spacing w:line="276" w:lineRule="auto"/>
      </w:pPr>
    </w:p>
    <w:p w14:paraId="5D178078" w14:textId="77777777" w:rsidR="00441628" w:rsidRDefault="00441628">
      <w:pPr>
        <w:spacing w:line="276" w:lineRule="auto"/>
      </w:pPr>
    </w:p>
    <w:p w14:paraId="0680FE43" w14:textId="42145AB6" w:rsidR="00676BBB" w:rsidRDefault="00441628">
      <w:pPr>
        <w:spacing w:line="276" w:lineRule="auto"/>
        <w:rPr>
          <w:color w:val="000000"/>
          <w:szCs w:val="28"/>
        </w:rPr>
      </w:pPr>
      <w:r w:rsidRPr="00441628">
        <w:rPr>
          <w:szCs w:val="28"/>
        </w:rPr>
        <w:t xml:space="preserve">В соответствии с Федеральным законом от </w:t>
      </w:r>
      <w:r>
        <w:rPr>
          <w:szCs w:val="28"/>
        </w:rPr>
        <w:t>6 октября 2003 года</w:t>
      </w:r>
      <w:r w:rsidRPr="00441628">
        <w:rPr>
          <w:szCs w:val="28"/>
        </w:rPr>
        <w:t xml:space="preserve"> № 131-ФЗ «Об общих принципах организации местного самоуправления в Российской Федерации», статьями</w:t>
      </w:r>
      <w:r w:rsidR="008F32CE">
        <w:rPr>
          <w:szCs w:val="28"/>
        </w:rPr>
        <w:t xml:space="preserve"> 29,</w:t>
      </w:r>
      <w:r w:rsidRPr="00441628">
        <w:rPr>
          <w:szCs w:val="28"/>
        </w:rPr>
        <w:t xml:space="preserve"> 41, 43.1-1 Устава города Нижнего Новгорода, </w:t>
      </w:r>
      <w:hyperlink r:id="rId9" w:tooltip="https://login.consultant.ru/link/?req=doc&amp;base=RLAW187&amp;n=173909&amp;dst=100012" w:history="1">
        <w:r w:rsidRPr="00441628">
          <w:rPr>
            <w:rStyle w:val="a6"/>
            <w:color w:val="auto"/>
            <w:szCs w:val="28"/>
            <w:u w:val="none"/>
          </w:rPr>
          <w:t>решен</w:t>
        </w:r>
      </w:hyperlink>
      <w:r w:rsidRPr="00441628">
        <w:rPr>
          <w:szCs w:val="28"/>
        </w:rPr>
        <w:t xml:space="preserve">ием городской Думы города Нижнего Новгорода от </w:t>
      </w:r>
      <w:r w:rsidRPr="00441628">
        <w:rPr>
          <w:bCs/>
          <w:szCs w:val="28"/>
        </w:rPr>
        <w:t>23.06.2020 № 117</w:t>
      </w:r>
      <w:r w:rsidRPr="00441628">
        <w:rPr>
          <w:szCs w:val="28"/>
        </w:rPr>
        <w:t xml:space="preserve"> «О структуре администрации города Нижнего Новгорода»</w:t>
      </w:r>
    </w:p>
    <w:p w14:paraId="416687C2" w14:textId="77777777" w:rsidR="00CE75C9" w:rsidRDefault="00CE75C9">
      <w:pPr>
        <w:spacing w:line="276" w:lineRule="auto"/>
        <w:ind w:firstLine="0"/>
        <w:jc w:val="center"/>
        <w:outlineLvl w:val="0"/>
        <w:rPr>
          <w:b/>
        </w:rPr>
      </w:pPr>
    </w:p>
    <w:p w14:paraId="1DA706BD" w14:textId="3B0EC9F5" w:rsidR="00676BBB" w:rsidRDefault="00676BBB">
      <w:pPr>
        <w:spacing w:line="276" w:lineRule="auto"/>
        <w:ind w:firstLine="0"/>
        <w:jc w:val="center"/>
        <w:outlineLvl w:val="0"/>
        <w:rPr>
          <w:b/>
        </w:rPr>
      </w:pPr>
      <w:r>
        <w:rPr>
          <w:b/>
        </w:rPr>
        <w:t>ГОРОДСКАЯ ДУМА РЕШИЛА:</w:t>
      </w:r>
    </w:p>
    <w:p w14:paraId="2BBA558E" w14:textId="77777777" w:rsidR="00676BBB" w:rsidRDefault="00676BBB">
      <w:pPr>
        <w:spacing w:line="276" w:lineRule="auto"/>
        <w:ind w:firstLine="0"/>
        <w:jc w:val="center"/>
        <w:outlineLvl w:val="0"/>
        <w:rPr>
          <w:b/>
        </w:rPr>
      </w:pPr>
    </w:p>
    <w:p w14:paraId="503EC37D" w14:textId="4A6CBEBC" w:rsidR="00441628" w:rsidRPr="0087506E" w:rsidRDefault="00441628" w:rsidP="00441628">
      <w:pPr>
        <w:widowControl w:val="0"/>
        <w:spacing w:line="276" w:lineRule="auto"/>
        <w:outlineLvl w:val="1"/>
        <w:rPr>
          <w:szCs w:val="28"/>
        </w:rPr>
      </w:pPr>
      <w:r w:rsidRPr="0087506E">
        <w:rPr>
          <w:szCs w:val="28"/>
        </w:rPr>
        <w:t xml:space="preserve">1. </w:t>
      </w:r>
      <w:hyperlink r:id="rId10" w:tooltip="https://login.consultant.ru/link/?req=doc&amp;base=RLAW187&amp;n=294652&amp;dst=100013" w:history="1">
        <w:r w:rsidRPr="0087506E">
          <w:rPr>
            <w:rStyle w:val="a6"/>
            <w:color w:val="auto"/>
            <w:szCs w:val="28"/>
            <w:u w:val="none"/>
          </w:rPr>
          <w:t>Положение</w:t>
        </w:r>
      </w:hyperlink>
      <w:r w:rsidRPr="0087506E">
        <w:rPr>
          <w:szCs w:val="28"/>
        </w:rPr>
        <w:t xml:space="preserve"> о департаменте финансов администрации города Нижнего Новгорода </w:t>
      </w:r>
      <w:r w:rsidR="007413CA">
        <w:rPr>
          <w:szCs w:val="28"/>
        </w:rPr>
        <w:t>у</w:t>
      </w:r>
      <w:r w:rsidR="0087506E" w:rsidRPr="0087506E">
        <w:rPr>
          <w:szCs w:val="28"/>
        </w:rPr>
        <w:t xml:space="preserve">твердить </w:t>
      </w:r>
      <w:r w:rsidRPr="0087506E">
        <w:rPr>
          <w:szCs w:val="28"/>
        </w:rPr>
        <w:t>(прилагается).</w:t>
      </w:r>
    </w:p>
    <w:p w14:paraId="780B9A84" w14:textId="77777777" w:rsidR="00441628" w:rsidRPr="0087506E" w:rsidRDefault="00441628" w:rsidP="00441628">
      <w:pPr>
        <w:widowControl w:val="0"/>
        <w:spacing w:line="276" w:lineRule="auto"/>
        <w:outlineLvl w:val="1"/>
        <w:rPr>
          <w:szCs w:val="28"/>
        </w:rPr>
      </w:pPr>
      <w:r w:rsidRPr="0087506E">
        <w:rPr>
          <w:szCs w:val="28"/>
        </w:rPr>
        <w:t>2. Решение вступает в силу после его официального обнародования.</w:t>
      </w:r>
    </w:p>
    <w:p w14:paraId="7033B761" w14:textId="77777777" w:rsidR="00441628" w:rsidRPr="0087506E" w:rsidRDefault="00441628" w:rsidP="00441628">
      <w:pPr>
        <w:widowControl w:val="0"/>
        <w:spacing w:line="276" w:lineRule="auto"/>
        <w:outlineLvl w:val="1"/>
        <w:rPr>
          <w:szCs w:val="28"/>
        </w:rPr>
      </w:pPr>
    </w:p>
    <w:p w14:paraId="2974DC00" w14:textId="77777777" w:rsidR="006C2DD2" w:rsidRDefault="006C2DD2">
      <w:pPr>
        <w:widowControl w:val="0"/>
        <w:spacing w:line="240" w:lineRule="auto"/>
        <w:ind w:firstLine="0"/>
        <w:outlineLvl w:val="1"/>
        <w:rPr>
          <w:sz w:val="26"/>
          <w:szCs w:val="26"/>
        </w:rPr>
      </w:pPr>
    </w:p>
    <w:tbl>
      <w:tblPr>
        <w:tblpPr w:leftFromText="180" w:rightFromText="180" w:vertAnchor="text" w:horzAnchor="margin" w:tblpY="368"/>
        <w:tblOverlap w:val="never"/>
        <w:tblW w:w="9567" w:type="dxa"/>
        <w:tblLayout w:type="fixed"/>
        <w:tblLook w:val="04A0" w:firstRow="1" w:lastRow="0" w:firstColumn="1" w:lastColumn="0" w:noHBand="0" w:noVBand="1"/>
      </w:tblPr>
      <w:tblGrid>
        <w:gridCol w:w="4678"/>
        <w:gridCol w:w="4889"/>
      </w:tblGrid>
      <w:tr w:rsidR="00CC2E88" w:rsidRPr="00BC2A49" w14:paraId="3A42E912" w14:textId="77777777" w:rsidTr="00CE75C9">
        <w:trPr>
          <w:trHeight w:val="671"/>
        </w:trPr>
        <w:tc>
          <w:tcPr>
            <w:tcW w:w="4678" w:type="dxa"/>
            <w:hideMark/>
          </w:tcPr>
          <w:p w14:paraId="4E79790A" w14:textId="77777777" w:rsidR="00CC2E88" w:rsidRPr="00243ECF" w:rsidRDefault="00CC2E88" w:rsidP="003E52CE">
            <w:pPr>
              <w:spacing w:line="276" w:lineRule="auto"/>
              <w:ind w:firstLine="0"/>
              <w:jc w:val="center"/>
              <w:rPr>
                <w:szCs w:val="28"/>
              </w:rPr>
            </w:pPr>
            <w:r w:rsidRPr="00243ECF">
              <w:rPr>
                <w:szCs w:val="28"/>
              </w:rPr>
              <w:t>Глава</w:t>
            </w:r>
          </w:p>
          <w:p w14:paraId="227FB24C" w14:textId="77777777" w:rsidR="00CC2E88" w:rsidRPr="00243ECF" w:rsidRDefault="00CC2E88" w:rsidP="003E52CE">
            <w:pPr>
              <w:ind w:firstLine="0"/>
              <w:jc w:val="center"/>
              <w:rPr>
                <w:szCs w:val="28"/>
              </w:rPr>
            </w:pPr>
            <w:r w:rsidRPr="00243ECF">
              <w:rPr>
                <w:szCs w:val="28"/>
              </w:rPr>
              <w:t>города Нижнего Новгорода</w:t>
            </w:r>
          </w:p>
          <w:p w14:paraId="5B35D462" w14:textId="77777777" w:rsidR="00CC2E88" w:rsidRDefault="00CC2E88" w:rsidP="003E52CE">
            <w:pPr>
              <w:ind w:firstLine="0"/>
              <w:jc w:val="center"/>
              <w:rPr>
                <w:szCs w:val="28"/>
              </w:rPr>
            </w:pPr>
          </w:p>
          <w:p w14:paraId="11FC9110" w14:textId="77777777" w:rsidR="00CE75C9" w:rsidRDefault="00CE75C9" w:rsidP="003E52CE">
            <w:pPr>
              <w:ind w:firstLine="0"/>
              <w:jc w:val="center"/>
              <w:rPr>
                <w:szCs w:val="28"/>
              </w:rPr>
            </w:pPr>
          </w:p>
          <w:p w14:paraId="3DB1F373" w14:textId="67BDE1F7" w:rsidR="00CE75C9" w:rsidRDefault="00CE75C9" w:rsidP="003E52CE">
            <w:pPr>
              <w:ind w:firstLine="0"/>
              <w:jc w:val="center"/>
              <w:rPr>
                <w:szCs w:val="28"/>
              </w:rPr>
            </w:pPr>
          </w:p>
        </w:tc>
        <w:tc>
          <w:tcPr>
            <w:tcW w:w="4885" w:type="dxa"/>
          </w:tcPr>
          <w:p w14:paraId="7A92B83D" w14:textId="77777777" w:rsidR="00CC2E88" w:rsidRDefault="00CC2E88" w:rsidP="00CC2E88">
            <w:pPr>
              <w:ind w:firstLine="0"/>
              <w:jc w:val="center"/>
            </w:pPr>
            <w:r>
              <w:t>П</w:t>
            </w:r>
            <w:r w:rsidRPr="00333C38">
              <w:t>редседател</w:t>
            </w:r>
            <w:r>
              <w:t>ь</w:t>
            </w:r>
            <w:r w:rsidRPr="00333C38">
              <w:t xml:space="preserve"> городской Думы </w:t>
            </w:r>
          </w:p>
          <w:p w14:paraId="6F58AB3F" w14:textId="69B2F17F" w:rsidR="00CC2E88" w:rsidRDefault="00CC2E88" w:rsidP="00CC2E88">
            <w:pPr>
              <w:ind w:firstLine="0"/>
              <w:jc w:val="center"/>
              <w:rPr>
                <w:szCs w:val="28"/>
              </w:rPr>
            </w:pPr>
            <w:r w:rsidRPr="00333C38">
              <w:t>города Нижнего Новгорода</w:t>
            </w:r>
          </w:p>
          <w:p w14:paraId="16A55182" w14:textId="77777777" w:rsidR="00CC2E88" w:rsidRDefault="00CC2E88" w:rsidP="003E52CE">
            <w:pPr>
              <w:ind w:firstLine="0"/>
              <w:jc w:val="center"/>
              <w:rPr>
                <w:szCs w:val="28"/>
              </w:rPr>
            </w:pPr>
          </w:p>
          <w:p w14:paraId="3758D894" w14:textId="77777777" w:rsidR="0087506E" w:rsidRDefault="0087506E" w:rsidP="003E52CE">
            <w:pPr>
              <w:ind w:firstLine="0"/>
              <w:jc w:val="center"/>
              <w:rPr>
                <w:szCs w:val="28"/>
              </w:rPr>
            </w:pPr>
          </w:p>
          <w:p w14:paraId="71714464" w14:textId="77777777" w:rsidR="00CE75C9" w:rsidRDefault="00CE75C9" w:rsidP="003E52CE">
            <w:pPr>
              <w:ind w:firstLine="0"/>
              <w:jc w:val="center"/>
              <w:rPr>
                <w:szCs w:val="28"/>
              </w:rPr>
            </w:pPr>
          </w:p>
          <w:p w14:paraId="37AE7172" w14:textId="77777777" w:rsidR="00CC2E88" w:rsidRDefault="00CC2E88" w:rsidP="003E52CE">
            <w:pPr>
              <w:ind w:firstLine="0"/>
              <w:jc w:val="center"/>
              <w:rPr>
                <w:szCs w:val="28"/>
              </w:rPr>
            </w:pPr>
          </w:p>
        </w:tc>
      </w:tr>
      <w:tr w:rsidR="003E52CE" w:rsidRPr="00BC2A49" w14:paraId="444B084D" w14:textId="77777777" w:rsidTr="00CE75C9">
        <w:trPr>
          <w:trHeight w:val="358"/>
        </w:trPr>
        <w:tc>
          <w:tcPr>
            <w:tcW w:w="4678" w:type="dxa"/>
          </w:tcPr>
          <w:p w14:paraId="3BBDB4E6" w14:textId="1C7B549C" w:rsidR="003E52CE" w:rsidRPr="00243ECF" w:rsidRDefault="003E52CE" w:rsidP="00CC2E88">
            <w:pPr>
              <w:ind w:firstLine="0"/>
              <w:jc w:val="right"/>
              <w:rPr>
                <w:szCs w:val="28"/>
              </w:rPr>
            </w:pPr>
            <w:r w:rsidRPr="00243ECF">
              <w:rPr>
                <w:szCs w:val="28"/>
              </w:rPr>
              <w:t>Ю.В. Шалабаев</w:t>
            </w:r>
          </w:p>
        </w:tc>
        <w:tc>
          <w:tcPr>
            <w:tcW w:w="4889" w:type="dxa"/>
          </w:tcPr>
          <w:p w14:paraId="77D1BCF5" w14:textId="281C5C40" w:rsidR="003E52CE" w:rsidRPr="00243ECF" w:rsidRDefault="003E52CE" w:rsidP="003E52CE">
            <w:pPr>
              <w:jc w:val="right"/>
              <w:rPr>
                <w:szCs w:val="28"/>
              </w:rPr>
            </w:pPr>
            <w:r w:rsidRPr="00333C38">
              <w:t>Е.</w:t>
            </w:r>
            <w:r>
              <w:t>А</w:t>
            </w:r>
            <w:r w:rsidRPr="00333C38">
              <w:t xml:space="preserve">. </w:t>
            </w:r>
            <w:r>
              <w:t>Чинцов</w:t>
            </w:r>
          </w:p>
        </w:tc>
      </w:tr>
    </w:tbl>
    <w:p w14:paraId="10E7805D" w14:textId="77777777" w:rsidR="00CC2E88" w:rsidRDefault="00CC2E88"/>
    <w:p w14:paraId="16CF37CD" w14:textId="77777777" w:rsidR="00CC2E88" w:rsidRDefault="00CC2E88"/>
    <w:p w14:paraId="3C875639" w14:textId="77777777" w:rsidR="00CE75C9" w:rsidRDefault="00CE75C9">
      <w:r>
        <w:br w:type="page"/>
      </w:r>
    </w:p>
    <w:tbl>
      <w:tblPr>
        <w:tblStyle w:val="aff"/>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261"/>
      </w:tblGrid>
      <w:tr w:rsidR="00DD43AD" w14:paraId="0DC732A7" w14:textId="77777777" w:rsidTr="00DD43AD">
        <w:tc>
          <w:tcPr>
            <w:tcW w:w="6237" w:type="dxa"/>
          </w:tcPr>
          <w:p w14:paraId="75EDCC78" w14:textId="0457EF63" w:rsidR="00DD43AD" w:rsidRDefault="00DD43AD" w:rsidP="0008309E">
            <w:pPr>
              <w:spacing w:line="240" w:lineRule="auto"/>
              <w:ind w:firstLine="0"/>
              <w:jc w:val="right"/>
              <w:rPr>
                <w:sz w:val="24"/>
                <w:szCs w:val="24"/>
                <w:lang w:eastAsia="en-US"/>
              </w:rPr>
            </w:pPr>
          </w:p>
        </w:tc>
        <w:tc>
          <w:tcPr>
            <w:tcW w:w="3261" w:type="dxa"/>
          </w:tcPr>
          <w:p w14:paraId="3ECA18C5" w14:textId="3462DE2D" w:rsidR="00DD43AD" w:rsidRDefault="00DD43AD" w:rsidP="0008309E">
            <w:pPr>
              <w:spacing w:line="240" w:lineRule="auto"/>
              <w:ind w:firstLine="0"/>
              <w:jc w:val="left"/>
              <w:rPr>
                <w:sz w:val="24"/>
                <w:szCs w:val="24"/>
                <w:lang w:eastAsia="en-US"/>
              </w:rPr>
            </w:pPr>
            <w:r>
              <w:rPr>
                <w:sz w:val="24"/>
                <w:szCs w:val="24"/>
                <w:lang w:eastAsia="en-US"/>
              </w:rPr>
              <w:t>Приложение</w:t>
            </w:r>
          </w:p>
          <w:p w14:paraId="6A251D19" w14:textId="77777777" w:rsidR="00DD43AD" w:rsidRDefault="00DD43AD" w:rsidP="0008309E">
            <w:pPr>
              <w:spacing w:line="240" w:lineRule="auto"/>
              <w:ind w:firstLine="0"/>
              <w:jc w:val="left"/>
              <w:rPr>
                <w:sz w:val="24"/>
                <w:szCs w:val="24"/>
                <w:lang w:eastAsia="en-US"/>
              </w:rPr>
            </w:pPr>
            <w:r>
              <w:rPr>
                <w:sz w:val="24"/>
                <w:szCs w:val="24"/>
                <w:lang w:eastAsia="en-US"/>
              </w:rPr>
              <w:t xml:space="preserve">к решению городской Думы </w:t>
            </w:r>
          </w:p>
          <w:p w14:paraId="2CDA38A0" w14:textId="77777777" w:rsidR="00DD43AD" w:rsidRDefault="00DD43AD" w:rsidP="0008309E">
            <w:pPr>
              <w:spacing w:line="240" w:lineRule="auto"/>
              <w:ind w:firstLine="0"/>
              <w:jc w:val="left"/>
              <w:rPr>
                <w:sz w:val="24"/>
                <w:szCs w:val="24"/>
                <w:lang w:eastAsia="en-US"/>
              </w:rPr>
            </w:pPr>
            <w:r>
              <w:rPr>
                <w:sz w:val="24"/>
                <w:szCs w:val="24"/>
                <w:lang w:eastAsia="en-US"/>
              </w:rPr>
              <w:t xml:space="preserve">города Нижнего Новгорода </w:t>
            </w:r>
          </w:p>
          <w:p w14:paraId="4ABB2538" w14:textId="5D088F11" w:rsidR="00DD43AD" w:rsidRDefault="00DD43AD" w:rsidP="0008309E">
            <w:pPr>
              <w:spacing w:line="240" w:lineRule="auto"/>
              <w:ind w:firstLine="0"/>
              <w:jc w:val="left"/>
              <w:rPr>
                <w:sz w:val="24"/>
                <w:szCs w:val="24"/>
                <w:lang w:eastAsia="en-US"/>
              </w:rPr>
            </w:pPr>
            <w:r>
              <w:rPr>
                <w:sz w:val="24"/>
                <w:szCs w:val="24"/>
                <w:lang w:eastAsia="en-US"/>
              </w:rPr>
              <w:t xml:space="preserve">от </w:t>
            </w:r>
            <w:r w:rsidR="00CE75C9">
              <w:rPr>
                <w:sz w:val="24"/>
                <w:szCs w:val="24"/>
                <w:lang w:eastAsia="en-US"/>
              </w:rPr>
              <w:t>24.04.2025</w:t>
            </w:r>
            <w:r>
              <w:rPr>
                <w:sz w:val="24"/>
                <w:szCs w:val="24"/>
                <w:lang w:eastAsia="en-US"/>
              </w:rPr>
              <w:t xml:space="preserve"> № </w:t>
            </w:r>
            <w:r w:rsidR="00CE75C9">
              <w:rPr>
                <w:sz w:val="24"/>
                <w:szCs w:val="24"/>
                <w:lang w:eastAsia="en-US"/>
              </w:rPr>
              <w:t>72</w:t>
            </w:r>
          </w:p>
          <w:p w14:paraId="088FC00C" w14:textId="77777777" w:rsidR="00DD43AD" w:rsidRDefault="00DD43AD" w:rsidP="0008309E">
            <w:pPr>
              <w:spacing w:line="240" w:lineRule="auto"/>
              <w:ind w:firstLine="0"/>
              <w:jc w:val="right"/>
              <w:rPr>
                <w:sz w:val="24"/>
                <w:szCs w:val="24"/>
                <w:lang w:eastAsia="en-US"/>
              </w:rPr>
            </w:pPr>
          </w:p>
        </w:tc>
      </w:tr>
    </w:tbl>
    <w:p w14:paraId="31F82293" w14:textId="77777777" w:rsidR="00EE58D5" w:rsidRDefault="00EE58D5" w:rsidP="0087506E">
      <w:pPr>
        <w:keepNext/>
        <w:overflowPunct/>
        <w:autoSpaceDE/>
        <w:autoSpaceDN/>
        <w:adjustRightInd/>
        <w:spacing w:line="276" w:lineRule="auto"/>
        <w:ind w:firstLine="0"/>
        <w:jc w:val="center"/>
        <w:textAlignment w:val="auto"/>
        <w:outlineLvl w:val="0"/>
        <w:rPr>
          <w:b/>
          <w:bCs/>
          <w:sz w:val="24"/>
          <w:szCs w:val="24"/>
        </w:rPr>
      </w:pPr>
    </w:p>
    <w:p w14:paraId="4B9F5AC3" w14:textId="2511ABCA" w:rsidR="0087506E" w:rsidRPr="0087506E" w:rsidRDefault="0087506E" w:rsidP="0087506E">
      <w:pPr>
        <w:keepNext/>
        <w:overflowPunct/>
        <w:autoSpaceDE/>
        <w:autoSpaceDN/>
        <w:adjustRightInd/>
        <w:spacing w:line="276" w:lineRule="auto"/>
        <w:ind w:firstLine="0"/>
        <w:jc w:val="center"/>
        <w:textAlignment w:val="auto"/>
        <w:outlineLvl w:val="0"/>
        <w:rPr>
          <w:b/>
          <w:bCs/>
          <w:sz w:val="24"/>
          <w:szCs w:val="24"/>
        </w:rPr>
      </w:pPr>
      <w:r w:rsidRPr="0087506E">
        <w:rPr>
          <w:b/>
          <w:bCs/>
          <w:sz w:val="24"/>
          <w:szCs w:val="24"/>
        </w:rPr>
        <w:t>Положение</w:t>
      </w:r>
    </w:p>
    <w:p w14:paraId="1F3BECD1" w14:textId="46505924" w:rsidR="0087506E" w:rsidRPr="0087506E" w:rsidRDefault="0087506E" w:rsidP="0087506E">
      <w:pPr>
        <w:keepNext/>
        <w:overflowPunct/>
        <w:autoSpaceDE/>
        <w:autoSpaceDN/>
        <w:adjustRightInd/>
        <w:spacing w:line="276" w:lineRule="auto"/>
        <w:ind w:firstLine="0"/>
        <w:jc w:val="center"/>
        <w:textAlignment w:val="auto"/>
        <w:outlineLvl w:val="0"/>
        <w:rPr>
          <w:b/>
          <w:bCs/>
          <w:sz w:val="24"/>
          <w:szCs w:val="24"/>
        </w:rPr>
      </w:pPr>
      <w:r w:rsidRPr="0087506E">
        <w:rPr>
          <w:b/>
          <w:bCs/>
          <w:sz w:val="24"/>
          <w:szCs w:val="24"/>
        </w:rPr>
        <w:t>о департаменте финансов администрации города Нижнего Новгорода</w:t>
      </w:r>
    </w:p>
    <w:p w14:paraId="70DCDF95" w14:textId="77777777" w:rsidR="0087506E" w:rsidRDefault="0087506E" w:rsidP="0087506E">
      <w:pPr>
        <w:keepNext/>
        <w:overflowPunct/>
        <w:autoSpaceDE/>
        <w:autoSpaceDN/>
        <w:adjustRightInd/>
        <w:spacing w:line="276" w:lineRule="auto"/>
        <w:ind w:firstLine="0"/>
        <w:jc w:val="center"/>
        <w:textAlignment w:val="auto"/>
        <w:outlineLvl w:val="0"/>
        <w:rPr>
          <w:b/>
          <w:bCs/>
          <w:sz w:val="24"/>
          <w:szCs w:val="24"/>
        </w:rPr>
      </w:pPr>
      <w:bookmarkStart w:id="0" w:name="sub_10"/>
    </w:p>
    <w:p w14:paraId="58F8BF14" w14:textId="0E767115" w:rsidR="0087506E" w:rsidRPr="0087506E" w:rsidRDefault="0087506E" w:rsidP="0087506E">
      <w:pPr>
        <w:keepNext/>
        <w:overflowPunct/>
        <w:autoSpaceDE/>
        <w:autoSpaceDN/>
        <w:adjustRightInd/>
        <w:spacing w:line="276" w:lineRule="auto"/>
        <w:ind w:firstLine="0"/>
        <w:jc w:val="center"/>
        <w:textAlignment w:val="auto"/>
        <w:outlineLvl w:val="0"/>
        <w:rPr>
          <w:b/>
          <w:bCs/>
          <w:sz w:val="24"/>
          <w:szCs w:val="24"/>
        </w:rPr>
      </w:pPr>
      <w:r w:rsidRPr="0087506E">
        <w:rPr>
          <w:b/>
          <w:bCs/>
          <w:sz w:val="24"/>
          <w:szCs w:val="24"/>
        </w:rPr>
        <w:t>1. Общие положения</w:t>
      </w:r>
      <w:bookmarkEnd w:id="0"/>
    </w:p>
    <w:p w14:paraId="59C74219" w14:textId="77777777" w:rsidR="0087506E" w:rsidRPr="00CA1882" w:rsidRDefault="0087506E" w:rsidP="0087506E">
      <w:pPr>
        <w:overflowPunct/>
        <w:autoSpaceDE/>
        <w:autoSpaceDN/>
        <w:adjustRightInd/>
        <w:spacing w:line="276" w:lineRule="auto"/>
        <w:textAlignment w:val="auto"/>
        <w:rPr>
          <w:sz w:val="12"/>
          <w:szCs w:val="12"/>
        </w:rPr>
      </w:pPr>
    </w:p>
    <w:p w14:paraId="4C3F9F22"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1.1. Департамент финансов администрации города Нижнего Новгорода (далее - департамент) является финансовым органом муниципального образования городской округ город Нижний Новгород, отраслевым (функциональным) органом администрации города Нижнего Новгорода и подчиняется непосредственно главе города Нижнего Новгорода.</w:t>
      </w:r>
    </w:p>
    <w:p w14:paraId="3FC8C454"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Полное наименование департамента: «Департамент финансов администрации города Нижнего Новгорода».</w:t>
      </w:r>
    </w:p>
    <w:p w14:paraId="404E8B43" w14:textId="6A57B4E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Сокращенное наименование департамента:</w:t>
      </w:r>
      <w:r w:rsidR="005C4EB6">
        <w:rPr>
          <w:sz w:val="24"/>
          <w:szCs w:val="24"/>
        </w:rPr>
        <w:t xml:space="preserve"> </w:t>
      </w:r>
      <w:r w:rsidRPr="0087506E">
        <w:rPr>
          <w:sz w:val="24"/>
          <w:szCs w:val="24"/>
        </w:rPr>
        <w:t>«Департамент финансов г. Н. Новгорода».</w:t>
      </w:r>
    </w:p>
    <w:p w14:paraId="20415685" w14:textId="02A2B28E"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 xml:space="preserve">1.2. </w:t>
      </w:r>
      <w:bookmarkStart w:id="1" w:name="sub_12"/>
      <w:r w:rsidRPr="0087506E">
        <w:rPr>
          <w:sz w:val="24"/>
          <w:szCs w:val="24"/>
        </w:rPr>
        <w:t xml:space="preserve">Департамент проводит финансовую и бюджетную политику в муниципальном образовании городской округ город Нижний Новгород (далее </w:t>
      </w:r>
      <w:r w:rsidR="005C4EB6">
        <w:rPr>
          <w:sz w:val="24"/>
          <w:szCs w:val="24"/>
        </w:rPr>
        <w:t xml:space="preserve">также </w:t>
      </w:r>
      <w:r>
        <w:rPr>
          <w:sz w:val="24"/>
          <w:szCs w:val="24"/>
        </w:rPr>
        <w:t>-</w:t>
      </w:r>
      <w:r w:rsidRPr="0087506E">
        <w:rPr>
          <w:sz w:val="24"/>
          <w:szCs w:val="24"/>
        </w:rPr>
        <w:t xml:space="preserve"> город Нижний Новгород), осуществляет </w:t>
      </w:r>
      <w:bookmarkStart w:id="2" w:name="sub_13"/>
      <w:bookmarkEnd w:id="1"/>
      <w:r w:rsidRPr="0087506E">
        <w:rPr>
          <w:sz w:val="24"/>
          <w:szCs w:val="24"/>
        </w:rPr>
        <w:t>контроль за целевым использованием средств бюджета города Нижнего Новгорода.</w:t>
      </w:r>
    </w:p>
    <w:p w14:paraId="05A0E33E"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1.3. Правовую основу деятельности департамента составляют Конституция Российской Федерации, федеральные конституционные законы, федеральные законы, иные нормативные правовые акты Российской Федерации, законы и иные нормативные правовые акты Нижегородской области, муниципальные правовые акты органов местного самоуправления города Нижнего Новгорода, настоящее Положение.</w:t>
      </w:r>
      <w:bookmarkEnd w:id="2"/>
    </w:p>
    <w:p w14:paraId="083A7A79"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1.4. Департамент осуществляет свою деятельность за счет средств бюджета города Нижнего Новгорода, выделяемых на его содержание, на основании бюджетной сметы.</w:t>
      </w:r>
    </w:p>
    <w:p w14:paraId="4679293B"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1.5. Департамент обеспечивает при реализации своих полномочий приоритет целей и задач по развитию конкуренции на товарных рынках.</w:t>
      </w:r>
    </w:p>
    <w:p w14:paraId="312F9BE5"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1.6. Департамент является юридическим лицом, имеет печать с изображением Государственного герба Российской Федерации и со своим наименованием, а также штампы и бланки со своим наименованием.</w:t>
      </w:r>
    </w:p>
    <w:p w14:paraId="0A7C6368" w14:textId="60AA0126"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1.7. Место нахождения и почтовый адрес департамента: пл. Театральная, 2, г</w:t>
      </w:r>
      <w:r w:rsidR="008F32CE">
        <w:rPr>
          <w:sz w:val="24"/>
          <w:szCs w:val="24"/>
        </w:rPr>
        <w:t>ород</w:t>
      </w:r>
      <w:r w:rsidRPr="0087506E">
        <w:rPr>
          <w:sz w:val="24"/>
          <w:szCs w:val="24"/>
        </w:rPr>
        <w:t xml:space="preserve"> Н</w:t>
      </w:r>
      <w:r w:rsidR="00F46D31">
        <w:rPr>
          <w:sz w:val="24"/>
          <w:szCs w:val="24"/>
        </w:rPr>
        <w:t xml:space="preserve">ижний </w:t>
      </w:r>
      <w:r w:rsidRPr="0087506E">
        <w:rPr>
          <w:sz w:val="24"/>
          <w:szCs w:val="24"/>
        </w:rPr>
        <w:t>Новгород, 603005.</w:t>
      </w:r>
    </w:p>
    <w:p w14:paraId="60FE3DA2"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1.8. Структура и штатная численность департамента утверждаются правовым актом администрации города Нижнего Новгорода.</w:t>
      </w:r>
    </w:p>
    <w:p w14:paraId="148F5A2E"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1.9. Департамент может иметь подведомственные учреждения.</w:t>
      </w:r>
    </w:p>
    <w:p w14:paraId="2BBE4088" w14:textId="77777777" w:rsidR="0087506E" w:rsidRDefault="0087506E" w:rsidP="0087506E">
      <w:pPr>
        <w:keepNext/>
        <w:overflowPunct/>
        <w:autoSpaceDE/>
        <w:autoSpaceDN/>
        <w:adjustRightInd/>
        <w:spacing w:line="276" w:lineRule="auto"/>
        <w:textAlignment w:val="auto"/>
        <w:outlineLvl w:val="0"/>
        <w:rPr>
          <w:b/>
          <w:bCs/>
          <w:sz w:val="24"/>
          <w:szCs w:val="24"/>
        </w:rPr>
      </w:pPr>
      <w:bookmarkStart w:id="3" w:name="sub_20"/>
    </w:p>
    <w:p w14:paraId="5A834085" w14:textId="6B97705B" w:rsidR="0087506E" w:rsidRPr="0087506E" w:rsidRDefault="0087506E" w:rsidP="0087506E">
      <w:pPr>
        <w:keepNext/>
        <w:overflowPunct/>
        <w:autoSpaceDE/>
        <w:autoSpaceDN/>
        <w:adjustRightInd/>
        <w:spacing w:line="276" w:lineRule="auto"/>
        <w:ind w:firstLine="0"/>
        <w:jc w:val="center"/>
        <w:textAlignment w:val="auto"/>
        <w:outlineLvl w:val="0"/>
        <w:rPr>
          <w:sz w:val="24"/>
          <w:szCs w:val="24"/>
        </w:rPr>
      </w:pPr>
      <w:r w:rsidRPr="0087506E">
        <w:rPr>
          <w:b/>
          <w:bCs/>
          <w:sz w:val="24"/>
          <w:szCs w:val="24"/>
        </w:rPr>
        <w:t>2. Основные задачи департамента</w:t>
      </w:r>
    </w:p>
    <w:bookmarkEnd w:id="3"/>
    <w:p w14:paraId="784F15CA" w14:textId="77777777" w:rsidR="0087506E" w:rsidRPr="00CA1882" w:rsidRDefault="0087506E" w:rsidP="0087506E">
      <w:pPr>
        <w:overflowPunct/>
        <w:autoSpaceDE/>
        <w:autoSpaceDN/>
        <w:adjustRightInd/>
        <w:spacing w:line="276" w:lineRule="auto"/>
        <w:textAlignment w:val="auto"/>
        <w:rPr>
          <w:sz w:val="12"/>
          <w:szCs w:val="12"/>
        </w:rPr>
      </w:pPr>
    </w:p>
    <w:p w14:paraId="0D03E0AB"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 xml:space="preserve">Основными задачами департамента являются: </w:t>
      </w:r>
    </w:p>
    <w:p w14:paraId="68CEC461" w14:textId="77777777" w:rsidR="0087506E" w:rsidRPr="0087506E" w:rsidRDefault="0087506E" w:rsidP="0087506E">
      <w:pPr>
        <w:overflowPunct/>
        <w:autoSpaceDE/>
        <w:autoSpaceDN/>
        <w:adjustRightInd/>
        <w:spacing w:line="276" w:lineRule="auto"/>
        <w:textAlignment w:val="auto"/>
        <w:rPr>
          <w:sz w:val="24"/>
          <w:szCs w:val="24"/>
        </w:rPr>
      </w:pPr>
      <w:bookmarkStart w:id="4" w:name="sub_21"/>
      <w:r w:rsidRPr="0087506E">
        <w:rPr>
          <w:sz w:val="24"/>
          <w:szCs w:val="24"/>
        </w:rPr>
        <w:t>2.1.</w:t>
      </w:r>
      <w:bookmarkStart w:id="5" w:name="sub_22"/>
      <w:bookmarkEnd w:id="4"/>
      <w:r w:rsidRPr="0087506E">
        <w:rPr>
          <w:sz w:val="24"/>
          <w:szCs w:val="24"/>
        </w:rPr>
        <w:t xml:space="preserve"> Разработка и реализация основных направлений бюджетной и налоговой политики на территории города Нижнего Новгорода.</w:t>
      </w:r>
    </w:p>
    <w:p w14:paraId="5F50A949" w14:textId="77777777" w:rsidR="0087506E" w:rsidRPr="0087506E" w:rsidRDefault="0087506E" w:rsidP="0087506E">
      <w:pPr>
        <w:overflowPunct/>
        <w:autoSpaceDE/>
        <w:autoSpaceDN/>
        <w:adjustRightInd/>
        <w:spacing w:line="276" w:lineRule="auto"/>
        <w:textAlignment w:val="auto"/>
        <w:rPr>
          <w:sz w:val="24"/>
          <w:szCs w:val="24"/>
        </w:rPr>
      </w:pPr>
      <w:bookmarkStart w:id="6" w:name="sub_23"/>
      <w:bookmarkEnd w:id="5"/>
      <w:r w:rsidRPr="0087506E">
        <w:rPr>
          <w:sz w:val="24"/>
          <w:szCs w:val="24"/>
        </w:rPr>
        <w:t>2.2. Составление проекта бюджета города Нижнего Новгорода.</w:t>
      </w:r>
    </w:p>
    <w:p w14:paraId="347B2C83"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lastRenderedPageBreak/>
        <w:t xml:space="preserve">2.3. Организация исполнения бюджета города Нижнего Новгорода. </w:t>
      </w:r>
    </w:p>
    <w:p w14:paraId="74677301"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2.4. Составление отчета об исполнении бюджета города Нижнего Новгорода.</w:t>
      </w:r>
    </w:p>
    <w:p w14:paraId="3FB3F043" w14:textId="77777777" w:rsidR="0087506E" w:rsidRPr="0087506E" w:rsidRDefault="0087506E" w:rsidP="0087506E">
      <w:pPr>
        <w:overflowPunct/>
        <w:autoSpaceDE/>
        <w:autoSpaceDN/>
        <w:adjustRightInd/>
        <w:spacing w:line="276" w:lineRule="auto"/>
        <w:textAlignment w:val="auto"/>
        <w:rPr>
          <w:sz w:val="24"/>
          <w:szCs w:val="24"/>
        </w:rPr>
      </w:pPr>
      <w:bookmarkStart w:id="7" w:name="sub_24"/>
      <w:bookmarkEnd w:id="6"/>
      <w:r w:rsidRPr="0087506E">
        <w:rPr>
          <w:sz w:val="24"/>
          <w:szCs w:val="24"/>
        </w:rPr>
        <w:t xml:space="preserve">2.5. </w:t>
      </w:r>
      <w:bookmarkStart w:id="8" w:name="sub_25"/>
      <w:bookmarkEnd w:id="7"/>
      <w:r w:rsidRPr="0087506E">
        <w:rPr>
          <w:sz w:val="24"/>
          <w:szCs w:val="24"/>
        </w:rPr>
        <w:t>Концентрация финансовых ресурсов на приоритетных направлениях социально-экономического развития города Нижнего Новгорода в рамках исполнения бюджета города Нижнего Новгорода.</w:t>
      </w:r>
    </w:p>
    <w:p w14:paraId="1809DF5A" w14:textId="77777777" w:rsidR="0087506E" w:rsidRDefault="0087506E" w:rsidP="0087506E">
      <w:pPr>
        <w:keepNext/>
        <w:overflowPunct/>
        <w:autoSpaceDE/>
        <w:autoSpaceDN/>
        <w:adjustRightInd/>
        <w:spacing w:line="276" w:lineRule="auto"/>
        <w:textAlignment w:val="auto"/>
        <w:outlineLvl w:val="0"/>
        <w:rPr>
          <w:b/>
          <w:bCs/>
          <w:sz w:val="24"/>
          <w:szCs w:val="24"/>
        </w:rPr>
      </w:pPr>
      <w:bookmarkStart w:id="9" w:name="sub_30"/>
      <w:bookmarkEnd w:id="8"/>
    </w:p>
    <w:p w14:paraId="751520C4" w14:textId="0D0BC825" w:rsidR="0087506E" w:rsidRPr="0087506E" w:rsidRDefault="0087506E" w:rsidP="0087506E">
      <w:pPr>
        <w:keepNext/>
        <w:overflowPunct/>
        <w:autoSpaceDE/>
        <w:autoSpaceDN/>
        <w:adjustRightInd/>
        <w:spacing w:line="276" w:lineRule="auto"/>
        <w:ind w:firstLine="0"/>
        <w:jc w:val="center"/>
        <w:textAlignment w:val="auto"/>
        <w:outlineLvl w:val="0"/>
        <w:rPr>
          <w:sz w:val="24"/>
          <w:szCs w:val="24"/>
        </w:rPr>
      </w:pPr>
      <w:r w:rsidRPr="0087506E">
        <w:rPr>
          <w:b/>
          <w:bCs/>
          <w:sz w:val="24"/>
          <w:szCs w:val="24"/>
        </w:rPr>
        <w:t>3. Основные функции департамента</w:t>
      </w:r>
      <w:bookmarkEnd w:id="9"/>
    </w:p>
    <w:p w14:paraId="4696E4A8" w14:textId="77777777" w:rsidR="0087506E" w:rsidRPr="00CA1882" w:rsidRDefault="0087506E" w:rsidP="0087506E">
      <w:pPr>
        <w:overflowPunct/>
        <w:autoSpaceDE/>
        <w:autoSpaceDN/>
        <w:adjustRightInd/>
        <w:spacing w:line="276" w:lineRule="auto"/>
        <w:textAlignment w:val="auto"/>
        <w:rPr>
          <w:sz w:val="12"/>
          <w:szCs w:val="12"/>
        </w:rPr>
      </w:pPr>
    </w:p>
    <w:p w14:paraId="25CED8C6" w14:textId="77777777" w:rsidR="0087506E" w:rsidRPr="0087506E" w:rsidRDefault="0087506E" w:rsidP="0087506E">
      <w:pPr>
        <w:overflowPunct/>
        <w:autoSpaceDE/>
        <w:autoSpaceDN/>
        <w:adjustRightInd/>
        <w:spacing w:line="276" w:lineRule="auto"/>
        <w:textAlignment w:val="auto"/>
        <w:rPr>
          <w:sz w:val="24"/>
          <w:szCs w:val="24"/>
        </w:rPr>
      </w:pPr>
      <w:bookmarkStart w:id="10" w:name="sub_40"/>
      <w:r w:rsidRPr="0087506E">
        <w:rPr>
          <w:sz w:val="24"/>
          <w:szCs w:val="24"/>
        </w:rPr>
        <w:t>В соответствии с возложенными задачами департамент осуществляет следующие основные функции:</w:t>
      </w:r>
    </w:p>
    <w:p w14:paraId="0B5EF24F"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3.1. Составляет проект бюджета города Нижнего Новгорода.</w:t>
      </w:r>
    </w:p>
    <w:p w14:paraId="54827406" w14:textId="74249D13"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 xml:space="preserve">3.2. </w:t>
      </w:r>
      <w:r w:rsidR="00C80719">
        <w:rPr>
          <w:sz w:val="24"/>
          <w:szCs w:val="24"/>
        </w:rPr>
        <w:t>Разрабатыва</w:t>
      </w:r>
      <w:r w:rsidRPr="0087506E">
        <w:rPr>
          <w:sz w:val="24"/>
          <w:szCs w:val="24"/>
        </w:rPr>
        <w:t>ет проект решения городской Думы города Нижнего Новгорода о внесении изменений в решение городской Думы города Нижнего Новгорода о бюджете города Нижнего Новгорода.</w:t>
      </w:r>
    </w:p>
    <w:p w14:paraId="2BA9F448" w14:textId="77777777" w:rsidR="0087506E" w:rsidRPr="0087506E" w:rsidRDefault="0087506E" w:rsidP="0087506E">
      <w:pPr>
        <w:overflowPunct/>
        <w:autoSpaceDE/>
        <w:autoSpaceDN/>
        <w:adjustRightInd/>
        <w:spacing w:line="276" w:lineRule="auto"/>
        <w:textAlignment w:val="auto"/>
        <w:rPr>
          <w:sz w:val="24"/>
          <w:szCs w:val="24"/>
        </w:rPr>
      </w:pPr>
      <w:bookmarkStart w:id="11" w:name="sub_604"/>
      <w:r w:rsidRPr="0087506E">
        <w:rPr>
          <w:sz w:val="24"/>
          <w:szCs w:val="24"/>
        </w:rPr>
        <w:t xml:space="preserve">3.3. Осуществляет методологическое руководство в области составления и исполнения бюджета города Нижнего Новгорода. </w:t>
      </w:r>
    </w:p>
    <w:p w14:paraId="320D296D" w14:textId="064F004A"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 xml:space="preserve">3.4. Устанавливает порядок исполнения бюджета города </w:t>
      </w:r>
      <w:r w:rsidR="008F32CE" w:rsidRPr="0087506E">
        <w:rPr>
          <w:sz w:val="24"/>
          <w:szCs w:val="24"/>
        </w:rPr>
        <w:t xml:space="preserve">Нижнего Новгорода </w:t>
      </w:r>
      <w:r w:rsidRPr="0087506E">
        <w:rPr>
          <w:sz w:val="24"/>
          <w:szCs w:val="24"/>
        </w:rPr>
        <w:t>по расходам, источникам финансирования дефицита бюджета города Нижнего Новгорода.</w:t>
      </w:r>
      <w:bookmarkEnd w:id="11"/>
    </w:p>
    <w:p w14:paraId="3DFB0813"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3.5. Разрабатывает проекты муниципальных правовых актов об утверждении порядка и сроков составления проекта бюджета города Нижнего Новгорода, основных направлений бюджетной и налоговой политики города Нижнего Новгорода, проект бюджетного прогноза (проект изменений бюджетного прогноза) города Нижнего Новгорода на долгосрочный период.</w:t>
      </w:r>
    </w:p>
    <w:p w14:paraId="627193B2" w14:textId="5510BF88"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3.6. Формирует и ведет:</w:t>
      </w:r>
    </w:p>
    <w:p w14:paraId="3A3C08DA" w14:textId="7E90B71E"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3.6.1. Реестр расходных обязательств города Нижнего Новгорода.</w:t>
      </w:r>
    </w:p>
    <w:p w14:paraId="2C2C7055" w14:textId="10CDFDA0"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3.6.2. Реестр источников доходов бюджета города Нижнего Новгорода.</w:t>
      </w:r>
    </w:p>
    <w:p w14:paraId="3FDE3E40" w14:textId="1FCAC87D"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3.6.3. Реестр участников бюджетного процесса, а также юридических лиц, не являющихся участниками бюджетного процесса</w:t>
      </w:r>
      <w:r w:rsidR="008F32CE">
        <w:rPr>
          <w:sz w:val="24"/>
          <w:szCs w:val="24"/>
        </w:rPr>
        <w:t>,</w:t>
      </w:r>
      <w:r w:rsidRPr="0087506E">
        <w:rPr>
          <w:sz w:val="24"/>
          <w:szCs w:val="24"/>
        </w:rPr>
        <w:t xml:space="preserve"> в государственной интегрированной информационной системе управления общественными финансами «Электронный бюджет».</w:t>
      </w:r>
    </w:p>
    <w:p w14:paraId="4C070121"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3.6.4. Перечень налоговых расходов.</w:t>
      </w:r>
    </w:p>
    <w:p w14:paraId="43C32DB3" w14:textId="77777777" w:rsidR="0087506E" w:rsidRPr="0087506E" w:rsidRDefault="0087506E" w:rsidP="0087506E">
      <w:pPr>
        <w:tabs>
          <w:tab w:val="num" w:pos="0"/>
        </w:tabs>
        <w:overflowPunct/>
        <w:autoSpaceDE/>
        <w:autoSpaceDN/>
        <w:adjustRightInd/>
        <w:spacing w:line="276" w:lineRule="auto"/>
        <w:textAlignment w:val="auto"/>
        <w:rPr>
          <w:sz w:val="24"/>
          <w:szCs w:val="24"/>
        </w:rPr>
      </w:pPr>
      <w:bookmarkStart w:id="12" w:name="sub_607"/>
      <w:r w:rsidRPr="0087506E">
        <w:rPr>
          <w:sz w:val="24"/>
          <w:szCs w:val="24"/>
        </w:rPr>
        <w:t>3.7. Получает от федеральных органов исполнительной власти, органов исполнительной власти Нижегородской области и администрации города Нижнего Новгорода материалы, необходимые для составления проекта бюджета города Нижнего Новгорода, проекта бюджетного прогноза города Нижнего Новгорода на долгосрочный период.</w:t>
      </w:r>
    </w:p>
    <w:p w14:paraId="31BCF648"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3.8. Проектирует предельные объемы бюджетных ассигнований по главным распорядителям средств бюджета города Нижнего Новгорода либо субъектам бюджетного планирования.</w:t>
      </w:r>
    </w:p>
    <w:p w14:paraId="39410239" w14:textId="77777777" w:rsidR="0087506E" w:rsidRPr="0087506E" w:rsidRDefault="0087506E" w:rsidP="0087506E">
      <w:pPr>
        <w:overflowPunct/>
        <w:autoSpaceDE/>
        <w:autoSpaceDN/>
        <w:adjustRightInd/>
        <w:spacing w:line="276" w:lineRule="auto"/>
        <w:textAlignment w:val="auto"/>
        <w:rPr>
          <w:sz w:val="24"/>
          <w:szCs w:val="24"/>
        </w:rPr>
      </w:pPr>
      <w:bookmarkStart w:id="13" w:name="sub_608"/>
      <w:bookmarkEnd w:id="12"/>
      <w:r w:rsidRPr="0087506E">
        <w:rPr>
          <w:sz w:val="24"/>
          <w:szCs w:val="24"/>
        </w:rPr>
        <w:t xml:space="preserve">3.9. </w:t>
      </w:r>
      <w:bookmarkStart w:id="14" w:name="sub_609"/>
      <w:bookmarkEnd w:id="13"/>
      <w:r w:rsidRPr="0087506E">
        <w:rPr>
          <w:sz w:val="24"/>
          <w:szCs w:val="24"/>
        </w:rPr>
        <w:t>Проводит регистрацию и учет долговых обязательств города Нижнего Новгорода, ведет учет консолидированного долга города Нижнего Новгорода. Осуществляет ведение Муниципальной долговой книги города Нижнего Новгорода, управляет муниципальным долгом города Нижнего Новгорода.</w:t>
      </w:r>
    </w:p>
    <w:p w14:paraId="0DFF04ED" w14:textId="053703D8"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 xml:space="preserve">3.10. Передает информацию о долговых обязательствах города Нижнего Новгорода, отраженных в Муниципальной долговой книге города Нижнего Новгорода, в </w:t>
      </w:r>
      <w:r w:rsidR="008F32CE">
        <w:rPr>
          <w:sz w:val="24"/>
          <w:szCs w:val="24"/>
        </w:rPr>
        <w:t>м</w:t>
      </w:r>
      <w:r w:rsidRPr="0087506E">
        <w:rPr>
          <w:sz w:val="24"/>
          <w:szCs w:val="24"/>
        </w:rPr>
        <w:t>инистерство финансов Нижегородской области.</w:t>
      </w:r>
    </w:p>
    <w:p w14:paraId="0B6C9EC4" w14:textId="4987A330" w:rsidR="0087506E" w:rsidRPr="0087506E" w:rsidRDefault="0087506E" w:rsidP="0087506E">
      <w:pPr>
        <w:overflowPunct/>
        <w:autoSpaceDE/>
        <w:autoSpaceDN/>
        <w:adjustRightInd/>
        <w:spacing w:line="276" w:lineRule="auto"/>
        <w:textAlignment w:val="auto"/>
        <w:rPr>
          <w:sz w:val="24"/>
          <w:szCs w:val="24"/>
        </w:rPr>
      </w:pPr>
      <w:bookmarkStart w:id="15" w:name="sub_60111"/>
      <w:bookmarkEnd w:id="14"/>
      <w:r w:rsidRPr="0087506E">
        <w:rPr>
          <w:sz w:val="24"/>
          <w:szCs w:val="24"/>
        </w:rPr>
        <w:lastRenderedPageBreak/>
        <w:t xml:space="preserve">3.11. Обеспечивает предоставление муниципальных гарантий города Нижнего Новгорода в пределах бюджетных ассигнований, утвержденных решением городской Думы города Нижнего Новгорода о бюджете города Нижнего Новгорода. </w:t>
      </w:r>
    </w:p>
    <w:p w14:paraId="61136E30"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В целях предоставления, а также после предоставления муниципальных гарантий города Нижнего Новгорода проводит анализ финансового состояния принципала, составляет проекты договоров о предоставлении муниципальных гарантий города Нижнего Новгорода, ведет учет выданных муниципальных гарантий города Нижнего Новгорода, исполнения обязательств принципала, обеспеченных гарантиями, а также учет осуществления гарантом платежей по выданным гарантиям.</w:t>
      </w:r>
    </w:p>
    <w:p w14:paraId="41770EFD" w14:textId="738C4DE3" w:rsidR="0087506E" w:rsidRPr="0087506E" w:rsidRDefault="0087506E" w:rsidP="0087506E">
      <w:pPr>
        <w:tabs>
          <w:tab w:val="num" w:pos="0"/>
        </w:tabs>
        <w:overflowPunct/>
        <w:autoSpaceDE/>
        <w:autoSpaceDN/>
        <w:adjustRightInd/>
        <w:spacing w:line="276" w:lineRule="auto"/>
        <w:textAlignment w:val="auto"/>
        <w:rPr>
          <w:sz w:val="24"/>
          <w:szCs w:val="24"/>
        </w:rPr>
      </w:pPr>
      <w:r w:rsidRPr="0087506E">
        <w:rPr>
          <w:sz w:val="24"/>
          <w:szCs w:val="24"/>
        </w:rPr>
        <w:t>3.12. Утверждает перечень кодов подвидов по видам доходов, перечень и коды целевых статей расходов бюджета города Нижнего Новгорода, перечень кодов видов источников внутреннего финансирования дефицита бюджета города Нижнего Новгорода, главными администраторами которых являются органы местного самоуправления города Нижнего Новгорода и (или) находящиеся в их ведении муниципальные казенные учреждения.</w:t>
      </w:r>
    </w:p>
    <w:p w14:paraId="0F86DACD"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3.13. Детализирует и определяет порядок применения бюджетной классификации в части, относящейся к бюджету города Нижнего Новгорода.</w:t>
      </w:r>
    </w:p>
    <w:p w14:paraId="4384AA9D" w14:textId="00948B2F" w:rsidR="0087506E" w:rsidRPr="0087506E" w:rsidRDefault="0087506E" w:rsidP="0087506E">
      <w:pPr>
        <w:tabs>
          <w:tab w:val="num" w:pos="0"/>
        </w:tabs>
        <w:overflowPunct/>
        <w:autoSpaceDE/>
        <w:autoSpaceDN/>
        <w:adjustRightInd/>
        <w:spacing w:line="276" w:lineRule="auto"/>
        <w:textAlignment w:val="auto"/>
        <w:rPr>
          <w:sz w:val="24"/>
          <w:szCs w:val="24"/>
        </w:rPr>
      </w:pPr>
      <w:r w:rsidRPr="0087506E">
        <w:rPr>
          <w:sz w:val="24"/>
          <w:szCs w:val="24"/>
        </w:rPr>
        <w:t xml:space="preserve">3.14. Вносит изменения в перечень главных администраторов доходов бюджета </w:t>
      </w:r>
      <w:r w:rsidR="008F32CE" w:rsidRPr="0087506E">
        <w:rPr>
          <w:sz w:val="24"/>
          <w:szCs w:val="24"/>
        </w:rPr>
        <w:t xml:space="preserve">города Нижнего Новгорода </w:t>
      </w:r>
      <w:r w:rsidRPr="0087506E">
        <w:rPr>
          <w:sz w:val="24"/>
          <w:szCs w:val="24"/>
        </w:rPr>
        <w:t>и в перечень администраторов источников финансирования дефицита бюджета</w:t>
      </w:r>
      <w:r w:rsidR="008F32CE" w:rsidRPr="008F32CE">
        <w:rPr>
          <w:sz w:val="24"/>
          <w:szCs w:val="24"/>
        </w:rPr>
        <w:t xml:space="preserve"> </w:t>
      </w:r>
      <w:r w:rsidR="008F32CE" w:rsidRPr="0087506E">
        <w:rPr>
          <w:sz w:val="24"/>
          <w:szCs w:val="24"/>
        </w:rPr>
        <w:t>города Нижнего Новгорода</w:t>
      </w:r>
      <w:r w:rsidRPr="0087506E">
        <w:rPr>
          <w:sz w:val="24"/>
          <w:szCs w:val="24"/>
        </w:rPr>
        <w:t>, а также в состав закрепленных за ними кодов классификации доходов бюджета и кодов классификации источников финансирования  дефицита бюджета в случаях  изменения состава и (или) функций главных администраторов доходов бюджета и главных администраторов источников финансирования дефицита бюджета, а также изменения принципов назначения и присвоения структуры кодов классификации доходов бюджета и кодов классификации источников финансирования дефицита бюджет</w:t>
      </w:r>
      <w:r w:rsidR="005C4EB6">
        <w:rPr>
          <w:sz w:val="24"/>
          <w:szCs w:val="24"/>
        </w:rPr>
        <w:t>а</w:t>
      </w:r>
      <w:r w:rsidRPr="0087506E">
        <w:rPr>
          <w:sz w:val="24"/>
          <w:szCs w:val="24"/>
        </w:rPr>
        <w:t xml:space="preserve"> без внесения изменений  в решение городской Думы </w:t>
      </w:r>
      <w:r w:rsidR="008F32CE" w:rsidRPr="0087506E">
        <w:rPr>
          <w:sz w:val="24"/>
          <w:szCs w:val="24"/>
        </w:rPr>
        <w:t xml:space="preserve">города Нижнего Новгорода </w:t>
      </w:r>
      <w:r w:rsidRPr="0087506E">
        <w:rPr>
          <w:sz w:val="24"/>
          <w:szCs w:val="24"/>
        </w:rPr>
        <w:t>о бюджете города Нижнего Новгорода.</w:t>
      </w:r>
    </w:p>
    <w:p w14:paraId="53920F18" w14:textId="77777777" w:rsidR="0087506E" w:rsidRPr="0087506E" w:rsidRDefault="0087506E" w:rsidP="0087506E">
      <w:pPr>
        <w:overflowPunct/>
        <w:autoSpaceDE/>
        <w:autoSpaceDN/>
        <w:adjustRightInd/>
        <w:spacing w:line="276" w:lineRule="auto"/>
        <w:textAlignment w:val="auto"/>
        <w:rPr>
          <w:sz w:val="24"/>
          <w:szCs w:val="24"/>
        </w:rPr>
      </w:pPr>
      <w:bookmarkStart w:id="16" w:name="sub_6012"/>
      <w:bookmarkEnd w:id="15"/>
      <w:r w:rsidRPr="0087506E">
        <w:rPr>
          <w:sz w:val="24"/>
          <w:szCs w:val="24"/>
        </w:rPr>
        <w:t>3.15. Организует исполнение бюджета города Нижнего Новгорода по доходам, расходам, источникам финансирования дефицита бюджета на основе сводной бюджетной росписи и кассового плана.</w:t>
      </w:r>
    </w:p>
    <w:p w14:paraId="2559DF31" w14:textId="77777777" w:rsidR="0087506E" w:rsidRPr="0087506E" w:rsidRDefault="0087506E" w:rsidP="0087506E">
      <w:pPr>
        <w:overflowPunct/>
        <w:autoSpaceDE/>
        <w:autoSpaceDN/>
        <w:adjustRightInd/>
        <w:spacing w:line="276" w:lineRule="auto"/>
        <w:textAlignment w:val="auto"/>
        <w:rPr>
          <w:sz w:val="24"/>
          <w:szCs w:val="24"/>
        </w:rPr>
      </w:pPr>
      <w:bookmarkStart w:id="17" w:name="sub_6013"/>
      <w:bookmarkEnd w:id="16"/>
      <w:r w:rsidRPr="0087506E">
        <w:rPr>
          <w:sz w:val="24"/>
          <w:szCs w:val="24"/>
        </w:rPr>
        <w:t xml:space="preserve">3.16. Составляет и ведет сводную бюджетную роспись бюджета города Нижнего Новгорода, устанавливает порядок составления и ведения сводной бюджетной росписи бюджета города Нижнего Новгорода, бюджетных росписей главных распорядителей средств бюджета города Нижнего Новгорода и кассового плана исполнения бюджета города Нижнего Новгорода. </w:t>
      </w:r>
    </w:p>
    <w:p w14:paraId="03D41B9E" w14:textId="77777777" w:rsidR="0087506E" w:rsidRPr="0087506E" w:rsidRDefault="0087506E" w:rsidP="0087506E">
      <w:pPr>
        <w:overflowPunct/>
        <w:autoSpaceDE/>
        <w:autoSpaceDN/>
        <w:adjustRightInd/>
        <w:spacing w:line="276" w:lineRule="auto"/>
        <w:textAlignment w:val="auto"/>
        <w:rPr>
          <w:sz w:val="24"/>
          <w:szCs w:val="24"/>
        </w:rPr>
      </w:pPr>
      <w:bookmarkStart w:id="18" w:name="sub_6015"/>
      <w:bookmarkEnd w:id="17"/>
      <w:r w:rsidRPr="0087506E">
        <w:rPr>
          <w:sz w:val="24"/>
          <w:szCs w:val="24"/>
        </w:rPr>
        <w:t>3.17. Устанавливает и доводит до главных распорядителей средств бюджета города Нижнего Новгорода бюджетные ассигнования, лимиты бюджетных обязательств и предельные объемы финансирования.</w:t>
      </w:r>
    </w:p>
    <w:p w14:paraId="7B343471" w14:textId="77777777" w:rsidR="0087506E" w:rsidRPr="0087506E" w:rsidRDefault="0087506E" w:rsidP="0087506E">
      <w:pPr>
        <w:overflowPunct/>
        <w:autoSpaceDE/>
        <w:autoSpaceDN/>
        <w:adjustRightInd/>
        <w:spacing w:line="276" w:lineRule="auto"/>
        <w:textAlignment w:val="auto"/>
        <w:rPr>
          <w:sz w:val="24"/>
          <w:szCs w:val="24"/>
        </w:rPr>
      </w:pPr>
      <w:bookmarkStart w:id="19" w:name="sub_6016"/>
      <w:bookmarkEnd w:id="18"/>
      <w:r w:rsidRPr="0087506E">
        <w:rPr>
          <w:sz w:val="24"/>
          <w:szCs w:val="24"/>
        </w:rPr>
        <w:t>3.18. Устанавливает и доводит до главных администраторов источников финансирования дефицита бюджета города Нижнего Новгорода бюджетные ассигнования</w:t>
      </w:r>
      <w:bookmarkStart w:id="20" w:name="sub_6017"/>
      <w:bookmarkEnd w:id="19"/>
      <w:r w:rsidRPr="0087506E">
        <w:rPr>
          <w:sz w:val="24"/>
          <w:szCs w:val="24"/>
        </w:rPr>
        <w:t>.</w:t>
      </w:r>
    </w:p>
    <w:p w14:paraId="1CCCCE29" w14:textId="77777777" w:rsidR="0087506E" w:rsidRPr="0087506E" w:rsidRDefault="0087506E" w:rsidP="0087506E">
      <w:pPr>
        <w:overflowPunct/>
        <w:autoSpaceDE/>
        <w:autoSpaceDN/>
        <w:adjustRightInd/>
        <w:spacing w:line="276" w:lineRule="auto"/>
        <w:textAlignment w:val="auto"/>
        <w:rPr>
          <w:b/>
          <w:i/>
          <w:sz w:val="24"/>
          <w:szCs w:val="24"/>
        </w:rPr>
      </w:pPr>
      <w:r w:rsidRPr="0087506E">
        <w:rPr>
          <w:sz w:val="24"/>
          <w:szCs w:val="24"/>
        </w:rPr>
        <w:t>3.19.</w:t>
      </w:r>
      <w:bookmarkStart w:id="21" w:name="sub_6018"/>
      <w:bookmarkEnd w:id="20"/>
      <w:r w:rsidRPr="0087506E">
        <w:rPr>
          <w:sz w:val="24"/>
          <w:szCs w:val="24"/>
        </w:rPr>
        <w:t xml:space="preserve"> Осуществляет казначейское сопровождение средств, предоставляемых из бюджета города Нижнего Новгорода.</w:t>
      </w:r>
    </w:p>
    <w:p w14:paraId="780DBF27" w14:textId="5DAC318F"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3.20. Осуществляет открытие, регистрацию и ведение лицевых счетов в установленном им порядке.</w:t>
      </w:r>
    </w:p>
    <w:p w14:paraId="426B2737" w14:textId="77777777" w:rsidR="0087506E" w:rsidRPr="0087506E" w:rsidRDefault="0087506E" w:rsidP="0087506E">
      <w:pPr>
        <w:overflowPunct/>
        <w:autoSpaceDE/>
        <w:autoSpaceDN/>
        <w:adjustRightInd/>
        <w:spacing w:line="276" w:lineRule="auto"/>
        <w:textAlignment w:val="auto"/>
        <w:rPr>
          <w:i/>
          <w:iCs/>
          <w:sz w:val="24"/>
          <w:szCs w:val="24"/>
        </w:rPr>
      </w:pPr>
      <w:bookmarkStart w:id="22" w:name="sub_6019"/>
      <w:bookmarkEnd w:id="21"/>
      <w:r w:rsidRPr="0087506E">
        <w:rPr>
          <w:sz w:val="24"/>
          <w:szCs w:val="24"/>
        </w:rPr>
        <w:t>3.21. Осуществляет приостановление операций по открытым в департаменте лицевым счетам в случаях, предусмотренных бюджетным законодательством Российской Федерации</w:t>
      </w:r>
      <w:r w:rsidRPr="0087506E">
        <w:rPr>
          <w:i/>
          <w:iCs/>
          <w:sz w:val="24"/>
          <w:szCs w:val="24"/>
        </w:rPr>
        <w:t>.</w:t>
      </w:r>
    </w:p>
    <w:p w14:paraId="23CC4020" w14:textId="77777777" w:rsidR="0087506E" w:rsidRPr="0087506E" w:rsidRDefault="0087506E" w:rsidP="0087506E">
      <w:pPr>
        <w:tabs>
          <w:tab w:val="num" w:pos="0"/>
        </w:tabs>
        <w:overflowPunct/>
        <w:autoSpaceDE/>
        <w:autoSpaceDN/>
        <w:adjustRightInd/>
        <w:spacing w:line="276" w:lineRule="auto"/>
        <w:textAlignment w:val="auto"/>
        <w:rPr>
          <w:i/>
          <w:iCs/>
          <w:sz w:val="24"/>
          <w:szCs w:val="24"/>
        </w:rPr>
      </w:pPr>
      <w:bookmarkStart w:id="23" w:name="sub_6020"/>
      <w:bookmarkEnd w:id="22"/>
      <w:r w:rsidRPr="0087506E">
        <w:rPr>
          <w:sz w:val="24"/>
          <w:szCs w:val="24"/>
        </w:rPr>
        <w:lastRenderedPageBreak/>
        <w:t>3.22. Осуществляет управление средствами на едином счете бюджета города Нижнего Новгорода, управление остатками средств на едином счете бюджета города Нижнего Новгорода в установленном им порядке.</w:t>
      </w:r>
      <w:bookmarkStart w:id="24" w:name="sub_6021"/>
      <w:bookmarkEnd w:id="23"/>
    </w:p>
    <w:p w14:paraId="6DC4C89D"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 xml:space="preserve">3.23. </w:t>
      </w:r>
      <w:bookmarkStart w:id="25" w:name="sub_6022"/>
      <w:bookmarkEnd w:id="24"/>
      <w:r w:rsidRPr="0087506E">
        <w:rPr>
          <w:sz w:val="24"/>
          <w:szCs w:val="24"/>
        </w:rPr>
        <w:t>Осуществляет санкционирование оплаты денежных обязательств получателей средств бюджета города Нижнего Новгорода и администраторов источников финансирования дефицита бюджета города Нижнего Новгорода, лицевые счета которых открыты в порядке, установленном департаментом.</w:t>
      </w:r>
      <w:bookmarkEnd w:id="25"/>
    </w:p>
    <w:p w14:paraId="315129B2"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3.24. Составляет на основании бюджетной и бухгалтерской отчетности, представленной главными распорядителями средств бюджета города Нижнего Новгорода, главными администраторами источников финансирования дефицита бюджета города Нижнего Новгорода, главными администраторами доходов бюджета города Нижнего Новгорода, консолидированную бюджетную и бухгалтерскую отчетность об исполнении бюджета  города Нижнего Новгорода и представляет ее в администрацию города Нижнего Новгорода, контрольно-счетную палату города Нижнего Новгорода, городскую Думу города Нижнего Новгорода и министерство финансов Нижегородской области.</w:t>
      </w:r>
    </w:p>
    <w:p w14:paraId="11B9527B" w14:textId="77777777" w:rsidR="0087506E" w:rsidRPr="0087506E" w:rsidRDefault="0087506E" w:rsidP="0087506E">
      <w:pPr>
        <w:overflowPunct/>
        <w:autoSpaceDE/>
        <w:autoSpaceDN/>
        <w:adjustRightInd/>
        <w:spacing w:line="276" w:lineRule="auto"/>
        <w:textAlignment w:val="auto"/>
        <w:rPr>
          <w:sz w:val="24"/>
          <w:szCs w:val="24"/>
        </w:rPr>
      </w:pPr>
      <w:bookmarkStart w:id="26" w:name="sub_324"/>
      <w:bookmarkStart w:id="27" w:name="sub_6027"/>
      <w:r w:rsidRPr="0087506E">
        <w:rPr>
          <w:sz w:val="24"/>
          <w:szCs w:val="24"/>
        </w:rPr>
        <w:t>3.25. Осуществляет в пределах полномочий:</w:t>
      </w:r>
    </w:p>
    <w:p w14:paraId="0D9DF0BC"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3.25.1. Контроль при постановке на учет бюджетных и денежных обязательств, санкционировании оплаты денежных обязательств в соответствии с порядком, установленным департаментом.</w:t>
      </w:r>
    </w:p>
    <w:p w14:paraId="7F290AAD" w14:textId="1CF37F31"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 xml:space="preserve">3.25.2. Контроль, предусмотренный частью 5 статьи 99 Федерального закона от </w:t>
      </w:r>
      <w:r>
        <w:rPr>
          <w:sz w:val="24"/>
          <w:szCs w:val="24"/>
        </w:rPr>
        <w:t xml:space="preserve">5 апреля </w:t>
      </w:r>
      <w:r w:rsidRPr="0087506E">
        <w:rPr>
          <w:sz w:val="24"/>
          <w:szCs w:val="24"/>
        </w:rPr>
        <w:t>2013</w:t>
      </w:r>
      <w:r>
        <w:rPr>
          <w:sz w:val="24"/>
          <w:szCs w:val="24"/>
        </w:rPr>
        <w:t xml:space="preserve"> года</w:t>
      </w:r>
      <w:r w:rsidRPr="0087506E">
        <w:rPr>
          <w:sz w:val="24"/>
          <w:szCs w:val="24"/>
        </w:rPr>
        <w:t xml:space="preserve"> № 44-ФЗ «О контрактной системе в сфере закупок товаров, работ, услуг для обеспечения государственных и муниципальных нужд».</w:t>
      </w:r>
    </w:p>
    <w:p w14:paraId="648B7965"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3.26. Осуществляет муниципальные внутренние заимствования от имени муниципального образования городской округ город Нижний Новгород на основании и в соответствии с Программой муниципальных внутренних заимствований города Нижнего Новгорода, утвержденной решением городской Думы города Нижнего Новгорода о бюджете города Нижнего Новгорода.</w:t>
      </w:r>
    </w:p>
    <w:p w14:paraId="55BCFCEB"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3.27. Организует работу по исполнению судебных актов по обращению взыскания на средства бюджета города Нижнего Новгорода, муниципальных бюджетных учреждений города Нижнего Новгорода, муниципальных автономных учреждений города Нижнего Новгорода, средства участников казначейского сопровождения в порядке, установленном законодательством.</w:t>
      </w:r>
    </w:p>
    <w:p w14:paraId="4E3FAC6C"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Организует работу по исполнению решений налогового органа о взыскании налога, сбора, страхового взноса, пеней и штрафов, предусматривающих обращение взыскания на средства бюджета города Нижнего Новгорода, муниципальных бюджетных учреждений города Нижнего Новгорода, муниципальных автономных учреждений города Нижнего Новгорода в порядке, установленном законодательством.</w:t>
      </w:r>
    </w:p>
    <w:p w14:paraId="7BC67808"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shd w:val="clear" w:color="auto" w:fill="FFFFFF"/>
        </w:rPr>
        <w:t>В рамках возложенных полномочий осуществляет исполнение судебных актов и контроль за ходом исполнительного производства.</w:t>
      </w:r>
    </w:p>
    <w:p w14:paraId="07F7D215"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3.28. Участвует в разработке порядка и осуществлении контроля за поступлением в бюджет города Нижнего Новгорода доходов от имущества, находящегося в муниципальной собственности.</w:t>
      </w:r>
    </w:p>
    <w:p w14:paraId="494316D1" w14:textId="77777777" w:rsidR="0087506E" w:rsidRPr="0087506E" w:rsidRDefault="0087506E" w:rsidP="0087506E">
      <w:pPr>
        <w:overflowPunct/>
        <w:autoSpaceDE/>
        <w:autoSpaceDN/>
        <w:adjustRightInd/>
        <w:spacing w:line="276" w:lineRule="auto"/>
        <w:textAlignment w:val="auto"/>
        <w:rPr>
          <w:sz w:val="24"/>
          <w:szCs w:val="24"/>
        </w:rPr>
      </w:pPr>
      <w:bookmarkStart w:id="28" w:name="sub_325"/>
      <w:bookmarkEnd w:id="26"/>
      <w:r w:rsidRPr="0087506E">
        <w:rPr>
          <w:sz w:val="24"/>
          <w:szCs w:val="24"/>
        </w:rPr>
        <w:t>3.29. Организует своевременное и объективное рассмотрение заявлений, жалоб граждан и организаций, принимает по ним необходимые меры, проводит прием граждан по вопросам, относящимся к деятельности департамента.</w:t>
      </w:r>
    </w:p>
    <w:p w14:paraId="2DCF29B1" w14:textId="77777777" w:rsidR="0087506E" w:rsidRPr="0087506E" w:rsidRDefault="0087506E" w:rsidP="0087506E">
      <w:pPr>
        <w:overflowPunct/>
        <w:autoSpaceDE/>
        <w:autoSpaceDN/>
        <w:adjustRightInd/>
        <w:spacing w:line="276" w:lineRule="auto"/>
        <w:textAlignment w:val="auto"/>
        <w:rPr>
          <w:sz w:val="24"/>
          <w:szCs w:val="24"/>
        </w:rPr>
      </w:pPr>
      <w:bookmarkStart w:id="29" w:name="sub_330"/>
      <w:bookmarkEnd w:id="28"/>
      <w:r w:rsidRPr="0087506E">
        <w:rPr>
          <w:sz w:val="24"/>
          <w:szCs w:val="24"/>
        </w:rPr>
        <w:lastRenderedPageBreak/>
        <w:t xml:space="preserve">3.30. Разрабатывает программу муниципальных внутренних заимствований города Нижнего Новгорода, программу муниципальных гарантий города Нижнего Новгорода, разрабатывает Генеральные условия эмиссии и обращения муниципальных ценных бумаг города Нижнего Новгорода, условия эмиссии и обращения муниципальных ценных бумаг города Нижнего Новгорода, решения об эмиссии выпуска муниципальных ценных бумаг города Нижнего Новгорода, составляет отчет об итогах эмиссии муниципальных ценных бумаг города Нижнего Новгорода. Осуществляет заключение контрактов с кредитными организациями, профессиональными участниками рынка ценных бумаг, организаторами торговли в рамках реализации программы муниципальных внутренних заимствований. </w:t>
      </w:r>
    </w:p>
    <w:p w14:paraId="7F7F3600"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Осуществляет подготовку договоров и соглашений о получении бюджетных кредитов из бюджетов других уровней бюджетной системы Российской Федерации.</w:t>
      </w:r>
    </w:p>
    <w:p w14:paraId="4E47A1E0"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3.31. Организует мероприятия по присвоению и поддержанию кредитного рейтинга города Нижнего Новгорода. Осуществляет заключение контрактов с кредитными рейтинговыми агентствами.</w:t>
      </w:r>
    </w:p>
    <w:p w14:paraId="2D19DC3A" w14:textId="77777777" w:rsidR="0087506E" w:rsidRPr="0087506E" w:rsidRDefault="0087506E" w:rsidP="0087506E">
      <w:pPr>
        <w:overflowPunct/>
        <w:autoSpaceDE/>
        <w:autoSpaceDN/>
        <w:adjustRightInd/>
        <w:spacing w:line="276" w:lineRule="auto"/>
        <w:textAlignment w:val="auto"/>
        <w:rPr>
          <w:sz w:val="24"/>
          <w:szCs w:val="24"/>
        </w:rPr>
      </w:pPr>
      <w:bookmarkStart w:id="30" w:name="sub_331"/>
      <w:bookmarkEnd w:id="29"/>
      <w:r w:rsidRPr="0087506E">
        <w:rPr>
          <w:sz w:val="24"/>
          <w:szCs w:val="24"/>
        </w:rPr>
        <w:t>3.32. Организует в соответствии с требованиями законодательства ведение бухгалтерского учета исполнения бюджета города Нижнего Новгорода.</w:t>
      </w:r>
    </w:p>
    <w:p w14:paraId="54226C58" w14:textId="7BE92880" w:rsidR="0087506E" w:rsidRPr="0087506E" w:rsidRDefault="0087506E" w:rsidP="0087506E">
      <w:pPr>
        <w:overflowPunct/>
        <w:autoSpaceDE/>
        <w:autoSpaceDN/>
        <w:adjustRightInd/>
        <w:spacing w:line="276" w:lineRule="auto"/>
        <w:textAlignment w:val="auto"/>
        <w:rPr>
          <w:sz w:val="24"/>
          <w:szCs w:val="24"/>
        </w:rPr>
      </w:pPr>
      <w:bookmarkStart w:id="31" w:name="sub_334"/>
      <w:bookmarkEnd w:id="30"/>
      <w:r w:rsidRPr="0087506E">
        <w:rPr>
          <w:sz w:val="24"/>
          <w:szCs w:val="24"/>
        </w:rPr>
        <w:t xml:space="preserve">3.33. Осуществляет полномочия главного администратора (администратора) доходов бюджета и главного администратора (администратора) источников финансирования дефицита бюджета </w:t>
      </w:r>
      <w:r w:rsidR="008F32CE" w:rsidRPr="0087506E">
        <w:rPr>
          <w:sz w:val="24"/>
          <w:szCs w:val="24"/>
        </w:rPr>
        <w:t>города Нижнего Новгорода</w:t>
      </w:r>
      <w:r w:rsidRPr="0087506E">
        <w:rPr>
          <w:sz w:val="24"/>
          <w:szCs w:val="24"/>
        </w:rPr>
        <w:t xml:space="preserve"> в соответствии с бюджетным законодательством и муниципальными правовыми актами органов местного самоуправления города Нижнего Новгорода.</w:t>
      </w:r>
    </w:p>
    <w:p w14:paraId="47A34C8D" w14:textId="08ED1CBF"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3.34 Осуществляет полномочия главного распорядителя и получателя средств бюджета города Нижнего Новгорода, предусмотренных на содержание департамента и реализацию возложенных на департамент функций в соответствии с бюджетным законодательством и муниципальными правовыми актами органов местного самоуправления города Нижнего Новгорода. Ведет бухгалтерский учет исполнения сметы на содержание департамента.</w:t>
      </w:r>
    </w:p>
    <w:p w14:paraId="5EBC9C3B"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3.35. От имени администрации города Нижнего Новгорода осуществляет функции и полномочия учредителя подведомственных учреждений.</w:t>
      </w:r>
    </w:p>
    <w:p w14:paraId="04C26991"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3.36. Осуществляет разработку, поддержание в актуальном состоянии и реализацию муниципальной программы по управлению муниципальными финансами города Нижнего Новгорода.</w:t>
      </w:r>
    </w:p>
    <w:p w14:paraId="315882E5"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3.37. Организует методическое сопровождение работы по внедрению информационных систем автоматизации процессов планирования и исполнения бюджета, осуществления муниципальных закупок города Нижнего Новгорода, создания портала доступа к бюджетным данным «Открытый бюджет».</w:t>
      </w:r>
    </w:p>
    <w:p w14:paraId="2BA24CE8"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3.38. Обеспечивает размещение в федеральной информационной системе стратегического планирования «Управление» информации по документам стратегического планирования, разрабатываемым департаментом.</w:t>
      </w:r>
    </w:p>
    <w:p w14:paraId="0C6D1F39"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 xml:space="preserve">3.39. Организует размещение и предоставление информации на едином портале бюджетной системы Российской Федерации, состав и порядок размещения которой утверждает Министерство финансов Российской Федерации. </w:t>
      </w:r>
    </w:p>
    <w:p w14:paraId="5153975C"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3.40. Осуществляет методическое сопровождение и формирование заявок на регистрацию уполномоченных лиц участника государственной интегрированной информационной системы управления общественными финансами «Электронный бюджет».</w:t>
      </w:r>
    </w:p>
    <w:p w14:paraId="0EE29378"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lastRenderedPageBreak/>
        <w:t>3.41. Разрабатывает порядок формирования муниципального задания в отношении муниципальных учреждений города Нижнего Новгорода и финансового обеспечения выполнения муниципального задания.</w:t>
      </w:r>
    </w:p>
    <w:p w14:paraId="25401D6A"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3.42. Обеспечивает исполнение мероприятий по реализации антикоррупционной политики в</w:t>
      </w:r>
      <w:bookmarkStart w:id="32" w:name="sub_341"/>
      <w:r w:rsidRPr="0087506E">
        <w:rPr>
          <w:sz w:val="24"/>
          <w:szCs w:val="24"/>
        </w:rPr>
        <w:t xml:space="preserve"> департаменте.</w:t>
      </w:r>
      <w:bookmarkEnd w:id="27"/>
      <w:bookmarkEnd w:id="31"/>
      <w:bookmarkEnd w:id="32"/>
    </w:p>
    <w:p w14:paraId="27B5358A" w14:textId="443B3B93" w:rsidR="0087506E" w:rsidRPr="0087506E" w:rsidRDefault="0087506E" w:rsidP="0087506E">
      <w:pPr>
        <w:overflowPunct/>
        <w:autoSpaceDE/>
        <w:autoSpaceDN/>
        <w:adjustRightInd/>
        <w:spacing w:line="276" w:lineRule="auto"/>
        <w:textAlignment w:val="auto"/>
        <w:outlineLvl w:val="0"/>
        <w:rPr>
          <w:sz w:val="24"/>
          <w:szCs w:val="24"/>
        </w:rPr>
      </w:pPr>
      <w:r w:rsidRPr="0087506E">
        <w:rPr>
          <w:sz w:val="24"/>
          <w:szCs w:val="24"/>
        </w:rPr>
        <w:t>3.43. Обеспечивает соблюдение муниципальными служащими департамента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w:t>
      </w:r>
      <w:r>
        <w:rPr>
          <w:sz w:val="24"/>
          <w:szCs w:val="24"/>
        </w:rPr>
        <w:t xml:space="preserve"> декабря </w:t>
      </w:r>
      <w:r w:rsidRPr="0087506E">
        <w:rPr>
          <w:sz w:val="24"/>
          <w:szCs w:val="24"/>
        </w:rPr>
        <w:t>2008</w:t>
      </w:r>
      <w:r>
        <w:rPr>
          <w:sz w:val="24"/>
          <w:szCs w:val="24"/>
        </w:rPr>
        <w:t xml:space="preserve"> года</w:t>
      </w:r>
      <w:r w:rsidRPr="0087506E">
        <w:rPr>
          <w:sz w:val="24"/>
          <w:szCs w:val="24"/>
        </w:rPr>
        <w:t xml:space="preserve"> № 273-ФЗ «О противодействии коррупции» и другими федеральными законами.</w:t>
      </w:r>
    </w:p>
    <w:p w14:paraId="6DD3B44A" w14:textId="77777777" w:rsidR="0087506E" w:rsidRPr="0087506E" w:rsidRDefault="0087506E" w:rsidP="0087506E">
      <w:pPr>
        <w:overflowPunct/>
        <w:autoSpaceDE/>
        <w:autoSpaceDN/>
        <w:adjustRightInd/>
        <w:spacing w:line="276" w:lineRule="auto"/>
        <w:textAlignment w:val="auto"/>
        <w:outlineLvl w:val="0"/>
        <w:rPr>
          <w:sz w:val="24"/>
          <w:szCs w:val="24"/>
        </w:rPr>
      </w:pPr>
      <w:r w:rsidRPr="0087506E">
        <w:rPr>
          <w:sz w:val="24"/>
          <w:szCs w:val="24"/>
        </w:rPr>
        <w:t>3.44. Принимает меры по выявлению и устранению причин и условий, способствующих возникновению конфликта интересов на муниципальной службе в департаменте.</w:t>
      </w:r>
    </w:p>
    <w:p w14:paraId="6DB86DD2" w14:textId="0AEA4FDC" w:rsidR="0087506E" w:rsidRPr="0087506E" w:rsidRDefault="0087506E" w:rsidP="0087506E">
      <w:pPr>
        <w:overflowPunct/>
        <w:autoSpaceDE/>
        <w:autoSpaceDN/>
        <w:adjustRightInd/>
        <w:spacing w:line="276" w:lineRule="auto"/>
        <w:textAlignment w:val="auto"/>
        <w:outlineLvl w:val="0"/>
        <w:rPr>
          <w:sz w:val="24"/>
          <w:szCs w:val="24"/>
        </w:rPr>
      </w:pPr>
      <w:r w:rsidRPr="0087506E">
        <w:rPr>
          <w:sz w:val="24"/>
          <w:szCs w:val="24"/>
        </w:rPr>
        <w:t xml:space="preserve">3.45. Оказывает муниципальным служащим департамента консультативную помощь по вопросам, связанным с применением на практике требований к служебному поведению, установленных Законом Нижегородской области от </w:t>
      </w:r>
      <w:r>
        <w:rPr>
          <w:sz w:val="24"/>
          <w:szCs w:val="24"/>
        </w:rPr>
        <w:t xml:space="preserve">3 августа </w:t>
      </w:r>
      <w:r w:rsidRPr="0087506E">
        <w:rPr>
          <w:sz w:val="24"/>
          <w:szCs w:val="24"/>
        </w:rPr>
        <w:t>2007</w:t>
      </w:r>
      <w:r>
        <w:rPr>
          <w:sz w:val="24"/>
          <w:szCs w:val="24"/>
        </w:rPr>
        <w:t xml:space="preserve"> года</w:t>
      </w:r>
      <w:r w:rsidRPr="0087506E">
        <w:rPr>
          <w:sz w:val="24"/>
          <w:szCs w:val="24"/>
        </w:rPr>
        <w:t xml:space="preserve"> № 99-З «О муниципальной службе в Нижегородской области», а также с уведомлением представителя нанимателя (работодателя), органов прокуратуры Российской Федерации, иных федеральных государственных органов о фактах совершения муниципальными служащими департамента коррупционных правонарушений, непредставления ими сведений либо представления недостоверных или неполных сведений о доходах, об имуществе и обязательствах имущественного характера.</w:t>
      </w:r>
    </w:p>
    <w:p w14:paraId="575A03B4" w14:textId="0B030CE3" w:rsidR="0087506E" w:rsidRPr="0087506E" w:rsidRDefault="0087506E" w:rsidP="0087506E">
      <w:pPr>
        <w:overflowPunct/>
        <w:autoSpaceDE/>
        <w:autoSpaceDN/>
        <w:adjustRightInd/>
        <w:spacing w:line="276" w:lineRule="auto"/>
        <w:textAlignment w:val="auto"/>
        <w:outlineLvl w:val="0"/>
        <w:rPr>
          <w:sz w:val="24"/>
          <w:szCs w:val="24"/>
        </w:rPr>
      </w:pPr>
      <w:r w:rsidRPr="0087506E">
        <w:rPr>
          <w:sz w:val="24"/>
          <w:szCs w:val="24"/>
        </w:rPr>
        <w:t xml:space="preserve">3.46. Обеспечивает реализацию муниципальными служащими </w:t>
      </w:r>
      <w:r w:rsidR="008F32CE">
        <w:rPr>
          <w:sz w:val="24"/>
          <w:szCs w:val="24"/>
        </w:rPr>
        <w:t xml:space="preserve">департамента </w:t>
      </w:r>
      <w:r w:rsidRPr="0087506E">
        <w:rPr>
          <w:sz w:val="24"/>
          <w:szCs w:val="24"/>
        </w:rPr>
        <w:t>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14:paraId="334CF851" w14:textId="0507226A" w:rsidR="0087506E" w:rsidRPr="0087506E" w:rsidRDefault="0087506E" w:rsidP="0087506E">
      <w:pPr>
        <w:overflowPunct/>
        <w:autoSpaceDE/>
        <w:autoSpaceDN/>
        <w:adjustRightInd/>
        <w:spacing w:line="276" w:lineRule="auto"/>
        <w:textAlignment w:val="auto"/>
        <w:outlineLvl w:val="0"/>
        <w:rPr>
          <w:sz w:val="24"/>
          <w:szCs w:val="24"/>
        </w:rPr>
      </w:pPr>
      <w:r w:rsidRPr="0087506E">
        <w:rPr>
          <w:sz w:val="24"/>
          <w:szCs w:val="24"/>
        </w:rPr>
        <w:t>3.4</w:t>
      </w:r>
      <w:r w:rsidR="00392C1E">
        <w:rPr>
          <w:sz w:val="24"/>
          <w:szCs w:val="24"/>
        </w:rPr>
        <w:t>7</w:t>
      </w:r>
      <w:r w:rsidRPr="0087506E">
        <w:rPr>
          <w:sz w:val="24"/>
          <w:szCs w:val="24"/>
        </w:rPr>
        <w:t>. Организует правовое просвещение муниципальных служащих департамента в сфере антикоррупционного законодательства.</w:t>
      </w:r>
    </w:p>
    <w:p w14:paraId="2ADF12CB" w14:textId="4604D820" w:rsidR="0087506E" w:rsidRPr="0087506E" w:rsidRDefault="0087506E" w:rsidP="0087506E">
      <w:pPr>
        <w:overflowPunct/>
        <w:autoSpaceDE/>
        <w:autoSpaceDN/>
        <w:adjustRightInd/>
        <w:spacing w:line="276" w:lineRule="auto"/>
        <w:textAlignment w:val="auto"/>
        <w:outlineLvl w:val="0"/>
        <w:rPr>
          <w:sz w:val="24"/>
          <w:szCs w:val="24"/>
        </w:rPr>
      </w:pPr>
      <w:r w:rsidRPr="0087506E">
        <w:rPr>
          <w:sz w:val="24"/>
          <w:szCs w:val="24"/>
        </w:rPr>
        <w:t>3.4</w:t>
      </w:r>
      <w:r w:rsidR="00392C1E">
        <w:rPr>
          <w:sz w:val="24"/>
          <w:szCs w:val="24"/>
        </w:rPr>
        <w:t>8</w:t>
      </w:r>
      <w:r w:rsidRPr="0087506E">
        <w:rPr>
          <w:sz w:val="24"/>
          <w:szCs w:val="24"/>
        </w:rPr>
        <w:t>. Осуществляет взаимодействие с правоохранительными органами по вопросам деятельности департамента.</w:t>
      </w:r>
    </w:p>
    <w:p w14:paraId="4AE0C7A4" w14:textId="77777777" w:rsidR="0087506E" w:rsidRPr="0087506E" w:rsidRDefault="0087506E" w:rsidP="0087506E">
      <w:pPr>
        <w:overflowPunct/>
        <w:autoSpaceDE/>
        <w:autoSpaceDN/>
        <w:adjustRightInd/>
        <w:spacing w:line="276" w:lineRule="auto"/>
        <w:textAlignment w:val="auto"/>
        <w:outlineLvl w:val="0"/>
        <w:rPr>
          <w:sz w:val="24"/>
          <w:szCs w:val="24"/>
        </w:rPr>
      </w:pPr>
      <w:r w:rsidRPr="0087506E">
        <w:rPr>
          <w:sz w:val="24"/>
          <w:szCs w:val="24"/>
        </w:rPr>
        <w:t>3.49. Проводит анализ:</w:t>
      </w:r>
    </w:p>
    <w:p w14:paraId="2C57CCE0" w14:textId="77777777" w:rsidR="0087506E" w:rsidRPr="0087506E" w:rsidRDefault="0087506E" w:rsidP="0087506E">
      <w:pPr>
        <w:tabs>
          <w:tab w:val="left" w:pos="1080"/>
        </w:tabs>
        <w:overflowPunct/>
        <w:autoSpaceDE/>
        <w:autoSpaceDN/>
        <w:adjustRightInd/>
        <w:spacing w:line="276" w:lineRule="auto"/>
        <w:textAlignment w:val="auto"/>
        <w:outlineLvl w:val="0"/>
        <w:rPr>
          <w:sz w:val="24"/>
          <w:szCs w:val="24"/>
        </w:rPr>
      </w:pPr>
      <w:r w:rsidRPr="0087506E">
        <w:rPr>
          <w:sz w:val="24"/>
          <w:szCs w:val="24"/>
        </w:rPr>
        <w:t>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департаменте, и муниципальными служащими департамента;</w:t>
      </w:r>
    </w:p>
    <w:p w14:paraId="3F5B6F3D" w14:textId="77777777" w:rsidR="0087506E" w:rsidRPr="0087506E" w:rsidRDefault="0087506E" w:rsidP="0087506E">
      <w:pPr>
        <w:tabs>
          <w:tab w:val="left" w:pos="1080"/>
        </w:tabs>
        <w:overflowPunct/>
        <w:autoSpaceDE/>
        <w:autoSpaceDN/>
        <w:adjustRightInd/>
        <w:spacing w:line="276" w:lineRule="auto"/>
        <w:textAlignment w:val="auto"/>
        <w:outlineLvl w:val="0"/>
        <w:rPr>
          <w:sz w:val="24"/>
          <w:szCs w:val="24"/>
        </w:rPr>
      </w:pPr>
      <w:r w:rsidRPr="0087506E">
        <w:rPr>
          <w:sz w:val="24"/>
          <w:szCs w:val="24"/>
        </w:rPr>
        <w:t>сведений о соблюдении муниципальными служащими департамента требований к служебному поведению, о предотвращении или об урегулировании конфликта интересов и соблюдении установленных для них запретов, ограничений и обязанностей.</w:t>
      </w:r>
    </w:p>
    <w:p w14:paraId="31C7440A"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3.50. Обеспечивает:</w:t>
      </w:r>
    </w:p>
    <w:p w14:paraId="4489F50C" w14:textId="2C69786C"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 xml:space="preserve">прием сведений об адресах сайтов и (или) страниц сайтов в информационно-телекоммуникационной сети «Интернет», представляемых в департамент в соответствии со статьей 15.1 Федерального закона от </w:t>
      </w:r>
      <w:r w:rsidR="00392C1E">
        <w:rPr>
          <w:sz w:val="24"/>
          <w:szCs w:val="24"/>
        </w:rPr>
        <w:t xml:space="preserve">2 марта </w:t>
      </w:r>
      <w:r w:rsidRPr="0087506E">
        <w:rPr>
          <w:sz w:val="24"/>
          <w:szCs w:val="24"/>
        </w:rPr>
        <w:t>2007</w:t>
      </w:r>
      <w:r w:rsidR="00392C1E">
        <w:rPr>
          <w:sz w:val="24"/>
          <w:szCs w:val="24"/>
        </w:rPr>
        <w:t xml:space="preserve"> года</w:t>
      </w:r>
      <w:r w:rsidRPr="0087506E">
        <w:rPr>
          <w:sz w:val="24"/>
          <w:szCs w:val="24"/>
        </w:rPr>
        <w:t xml:space="preserve"> № 25-ФЗ «О муниципальной службе в Российской Федерации» гражданами, претендующими на замещение должностей муниципальной службы в департаменте, за исключением должности директора департамента, и муниципальными служащими департамента, за исключением муниципального служащего, замещающего должность директора департамента;</w:t>
      </w:r>
    </w:p>
    <w:p w14:paraId="7B8A96C9" w14:textId="3F706CF5" w:rsidR="0087506E" w:rsidRDefault="0087506E" w:rsidP="0087506E">
      <w:pPr>
        <w:overflowPunct/>
        <w:autoSpaceDE/>
        <w:autoSpaceDN/>
        <w:adjustRightInd/>
        <w:spacing w:line="276" w:lineRule="auto"/>
        <w:textAlignment w:val="auto"/>
        <w:rPr>
          <w:sz w:val="24"/>
          <w:szCs w:val="24"/>
        </w:rPr>
      </w:pPr>
      <w:r w:rsidRPr="0087506E">
        <w:rPr>
          <w:sz w:val="24"/>
          <w:szCs w:val="24"/>
        </w:rPr>
        <w:lastRenderedPageBreak/>
        <w:t>обработку общедоступной информации, размещенной в информационно-телекоммуникационной сети «Интернет» лицами</w:t>
      </w:r>
      <w:r w:rsidR="000434B1">
        <w:rPr>
          <w:sz w:val="24"/>
          <w:szCs w:val="24"/>
        </w:rPr>
        <w:t>, указанными в абзаце втором настоящего пункта;</w:t>
      </w:r>
    </w:p>
    <w:p w14:paraId="0EC79D86" w14:textId="2006BA58" w:rsidR="0087506E" w:rsidRPr="0087506E" w:rsidRDefault="0087506E" w:rsidP="0087506E">
      <w:pPr>
        <w:tabs>
          <w:tab w:val="left" w:pos="1080"/>
        </w:tabs>
        <w:overflowPunct/>
        <w:autoSpaceDE/>
        <w:autoSpaceDN/>
        <w:adjustRightInd/>
        <w:spacing w:line="276" w:lineRule="auto"/>
        <w:textAlignment w:val="auto"/>
        <w:outlineLvl w:val="0"/>
        <w:rPr>
          <w:sz w:val="24"/>
          <w:szCs w:val="24"/>
        </w:rPr>
      </w:pPr>
      <w:r w:rsidRPr="0087506E">
        <w:rPr>
          <w:sz w:val="24"/>
          <w:szCs w:val="24"/>
        </w:rPr>
        <w:t xml:space="preserve">проверку достоверности и полноты сведений, представленных в департамент в соответствии со статьей 15.1 Федерального закона от </w:t>
      </w:r>
      <w:r w:rsidR="00392C1E">
        <w:rPr>
          <w:sz w:val="24"/>
          <w:szCs w:val="24"/>
        </w:rPr>
        <w:t>2 марта 2</w:t>
      </w:r>
      <w:r w:rsidRPr="0087506E">
        <w:rPr>
          <w:sz w:val="24"/>
          <w:szCs w:val="24"/>
        </w:rPr>
        <w:t>007</w:t>
      </w:r>
      <w:r w:rsidR="00392C1E">
        <w:rPr>
          <w:sz w:val="24"/>
          <w:szCs w:val="24"/>
        </w:rPr>
        <w:t xml:space="preserve"> года</w:t>
      </w:r>
      <w:r w:rsidRPr="0087506E">
        <w:rPr>
          <w:sz w:val="24"/>
          <w:szCs w:val="24"/>
        </w:rPr>
        <w:t xml:space="preserve"> № 25-ФЗ «О муниципальной службе в Российской Федерации».</w:t>
      </w:r>
    </w:p>
    <w:p w14:paraId="1AF2E4F0" w14:textId="77777777" w:rsidR="0087506E" w:rsidRPr="0087506E" w:rsidRDefault="0087506E" w:rsidP="0087506E">
      <w:pPr>
        <w:overflowPunct/>
        <w:autoSpaceDE/>
        <w:autoSpaceDN/>
        <w:adjustRightInd/>
        <w:spacing w:line="276" w:lineRule="auto"/>
        <w:textAlignment w:val="auto"/>
        <w:outlineLvl w:val="0"/>
        <w:rPr>
          <w:sz w:val="24"/>
          <w:szCs w:val="24"/>
        </w:rPr>
      </w:pPr>
      <w:r w:rsidRPr="0087506E">
        <w:rPr>
          <w:sz w:val="24"/>
          <w:szCs w:val="24"/>
        </w:rPr>
        <w:t>3.51. Обеспечивает в установленном законодательством порядке защиту персональных данных муниципальных служащих департамента от неправомерного их использования или утраты.</w:t>
      </w:r>
    </w:p>
    <w:p w14:paraId="73459B0F" w14:textId="77777777" w:rsidR="0087506E" w:rsidRPr="0087506E" w:rsidRDefault="0087506E" w:rsidP="0087506E">
      <w:pPr>
        <w:overflowPunct/>
        <w:autoSpaceDE/>
        <w:autoSpaceDN/>
        <w:adjustRightInd/>
        <w:spacing w:line="276" w:lineRule="auto"/>
        <w:textAlignment w:val="auto"/>
        <w:outlineLvl w:val="0"/>
        <w:rPr>
          <w:sz w:val="24"/>
          <w:szCs w:val="24"/>
        </w:rPr>
      </w:pPr>
      <w:r w:rsidRPr="0087506E">
        <w:rPr>
          <w:sz w:val="24"/>
          <w:szCs w:val="24"/>
        </w:rPr>
        <w:t>3.52. Участвует в разработке проектов муниципальных правовых актов органов местного самоуправления города Нижнего Новгорода по вопросам, относящимся к деятельности департамента.</w:t>
      </w:r>
    </w:p>
    <w:p w14:paraId="505A806A" w14:textId="77777777" w:rsidR="0087506E" w:rsidRPr="0087506E" w:rsidRDefault="0087506E" w:rsidP="0087506E">
      <w:pPr>
        <w:overflowPunct/>
        <w:autoSpaceDE/>
        <w:autoSpaceDN/>
        <w:adjustRightInd/>
        <w:spacing w:line="276" w:lineRule="auto"/>
        <w:textAlignment w:val="auto"/>
        <w:outlineLvl w:val="0"/>
        <w:rPr>
          <w:sz w:val="24"/>
          <w:szCs w:val="24"/>
        </w:rPr>
      </w:pPr>
      <w:r w:rsidRPr="0087506E">
        <w:rPr>
          <w:sz w:val="24"/>
          <w:szCs w:val="24"/>
        </w:rPr>
        <w:t>3.53. Осуществляет в пределах своих полномочий закупку товаров, работ, услуг для обеспечения муниципальных нужд и нужд департамента.</w:t>
      </w:r>
    </w:p>
    <w:p w14:paraId="3AFD46FD" w14:textId="4CB2D68A" w:rsidR="0087506E" w:rsidRPr="0087506E" w:rsidRDefault="0087506E" w:rsidP="0087506E">
      <w:pPr>
        <w:overflowPunct/>
        <w:autoSpaceDE/>
        <w:autoSpaceDN/>
        <w:adjustRightInd/>
        <w:spacing w:line="276" w:lineRule="auto"/>
        <w:textAlignment w:val="auto"/>
        <w:outlineLvl w:val="0"/>
        <w:rPr>
          <w:sz w:val="24"/>
          <w:szCs w:val="24"/>
        </w:rPr>
      </w:pPr>
      <w:r w:rsidRPr="0087506E">
        <w:rPr>
          <w:sz w:val="24"/>
          <w:szCs w:val="24"/>
        </w:rPr>
        <w:t>3.54. Подтверждает на официальном сайте единой информационной системы в информационно-телекоммуникационной сети «Интернет» в установленном законодательством порядке права муниципальных заказчиков и муниципальных учреждений города Нижнего Новгорода на осуществление закупок и корректност</w:t>
      </w:r>
      <w:r w:rsidR="005C4EB6">
        <w:rPr>
          <w:sz w:val="24"/>
          <w:szCs w:val="24"/>
        </w:rPr>
        <w:t>ь</w:t>
      </w:r>
      <w:r w:rsidRPr="0087506E">
        <w:rPr>
          <w:sz w:val="24"/>
          <w:szCs w:val="24"/>
        </w:rPr>
        <w:t xml:space="preserve"> указания информации о реквизитах их счетов, на которые должны поступать средства участников закупок.</w:t>
      </w:r>
    </w:p>
    <w:p w14:paraId="219921A4"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3.55. Выполняет мероприятия плана перевода города Нижнего Новгорода с мирного на военное время и участвует в учебно-практических мероприятиях по мобилизационной подготовке.</w:t>
      </w:r>
    </w:p>
    <w:p w14:paraId="0AAC603B" w14:textId="77777777" w:rsidR="0087506E" w:rsidRPr="0087506E" w:rsidRDefault="0087506E" w:rsidP="0087506E">
      <w:pPr>
        <w:overflowPunct/>
        <w:autoSpaceDE/>
        <w:autoSpaceDN/>
        <w:adjustRightInd/>
        <w:spacing w:line="276" w:lineRule="auto"/>
        <w:textAlignment w:val="auto"/>
        <w:outlineLvl w:val="0"/>
        <w:rPr>
          <w:sz w:val="24"/>
          <w:szCs w:val="24"/>
        </w:rPr>
      </w:pPr>
      <w:r w:rsidRPr="0087506E">
        <w:rPr>
          <w:sz w:val="24"/>
          <w:szCs w:val="24"/>
        </w:rPr>
        <w:t>3.56. Согласовывает проекты штатных расписаний, положений об оплате труда муниципальных учреждений и муниципальных предприятий города Нижнего Новгорода в соответствии с муниципальными правовыми актами органов местного самоуправления города Нижнего Новгорода.</w:t>
      </w:r>
    </w:p>
    <w:p w14:paraId="11F46E22"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3.57. Осуществляет иные функции, предусмотренные законодательством.</w:t>
      </w:r>
    </w:p>
    <w:p w14:paraId="30246D51" w14:textId="77777777" w:rsidR="00392C1E" w:rsidRDefault="00392C1E" w:rsidP="0087506E">
      <w:pPr>
        <w:keepNext/>
        <w:overflowPunct/>
        <w:autoSpaceDE/>
        <w:autoSpaceDN/>
        <w:adjustRightInd/>
        <w:spacing w:line="276" w:lineRule="auto"/>
        <w:textAlignment w:val="auto"/>
        <w:outlineLvl w:val="0"/>
        <w:rPr>
          <w:b/>
          <w:bCs/>
          <w:sz w:val="24"/>
          <w:szCs w:val="24"/>
        </w:rPr>
      </w:pPr>
    </w:p>
    <w:p w14:paraId="6931D8C1" w14:textId="3D2784F5" w:rsidR="0087506E" w:rsidRPr="0087506E" w:rsidRDefault="0087506E" w:rsidP="00392C1E">
      <w:pPr>
        <w:keepNext/>
        <w:overflowPunct/>
        <w:autoSpaceDE/>
        <w:autoSpaceDN/>
        <w:adjustRightInd/>
        <w:spacing w:line="276" w:lineRule="auto"/>
        <w:ind w:firstLine="0"/>
        <w:jc w:val="center"/>
        <w:textAlignment w:val="auto"/>
        <w:outlineLvl w:val="0"/>
        <w:rPr>
          <w:sz w:val="24"/>
          <w:szCs w:val="24"/>
        </w:rPr>
      </w:pPr>
      <w:r w:rsidRPr="0087506E">
        <w:rPr>
          <w:b/>
          <w:bCs/>
          <w:sz w:val="24"/>
          <w:szCs w:val="24"/>
        </w:rPr>
        <w:t>4. Права департамента</w:t>
      </w:r>
      <w:bookmarkEnd w:id="10"/>
    </w:p>
    <w:p w14:paraId="38554C1D" w14:textId="77777777" w:rsidR="0087506E" w:rsidRPr="00CA1882" w:rsidRDefault="0087506E" w:rsidP="0087506E">
      <w:pPr>
        <w:overflowPunct/>
        <w:autoSpaceDE/>
        <w:autoSpaceDN/>
        <w:adjustRightInd/>
        <w:spacing w:line="276" w:lineRule="auto"/>
        <w:textAlignment w:val="auto"/>
        <w:rPr>
          <w:sz w:val="12"/>
          <w:szCs w:val="12"/>
        </w:rPr>
      </w:pPr>
    </w:p>
    <w:p w14:paraId="3B55D2DF"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Департамент имеет право:</w:t>
      </w:r>
    </w:p>
    <w:p w14:paraId="668782C9" w14:textId="77777777" w:rsidR="0087506E" w:rsidRPr="0087506E" w:rsidRDefault="0087506E" w:rsidP="0087506E">
      <w:pPr>
        <w:overflowPunct/>
        <w:autoSpaceDE/>
        <w:autoSpaceDN/>
        <w:adjustRightInd/>
        <w:spacing w:line="276" w:lineRule="auto"/>
        <w:textAlignment w:val="auto"/>
        <w:rPr>
          <w:sz w:val="24"/>
          <w:szCs w:val="24"/>
        </w:rPr>
      </w:pPr>
      <w:bookmarkStart w:id="33" w:name="sub_41"/>
      <w:r w:rsidRPr="0087506E">
        <w:rPr>
          <w:sz w:val="24"/>
          <w:szCs w:val="24"/>
        </w:rPr>
        <w:t>4.1. Получать от отраслевых (функциональных) органов администрации города Нижнего Новгорода материалы, необходимые для составления проекта бюджета города Нижнего Новгорода и осуществления контроля за исполнением бюджета города Нижнего Новгорода, а также отчетные данные для осуществления финансово-бюджетного планирования и финансирования расходов из бюджета города Нижнего Новгорода, составления установленной консолидированной отчетности.</w:t>
      </w:r>
    </w:p>
    <w:p w14:paraId="77B147AF" w14:textId="595CB4AB" w:rsidR="0087506E" w:rsidRPr="0087506E" w:rsidRDefault="0087506E" w:rsidP="00CA1882">
      <w:pPr>
        <w:widowControl w:val="0"/>
        <w:overflowPunct/>
        <w:autoSpaceDE/>
        <w:autoSpaceDN/>
        <w:adjustRightInd/>
        <w:spacing w:line="276" w:lineRule="auto"/>
        <w:textAlignment w:val="auto"/>
        <w:rPr>
          <w:sz w:val="24"/>
          <w:szCs w:val="24"/>
        </w:rPr>
      </w:pPr>
      <w:bookmarkStart w:id="34" w:name="sub_43"/>
      <w:bookmarkEnd w:id="33"/>
      <w:r w:rsidRPr="0087506E">
        <w:rPr>
          <w:sz w:val="24"/>
          <w:szCs w:val="24"/>
        </w:rPr>
        <w:t xml:space="preserve">4.2. Получать от предприятий, учреждений и организаций материалы, необходимые для составления проекта бюджета города Нижнего Новгорода и исполнения бюджета города Нижнего Новгорода, а также отчетные данные, необходимые для финансирования </w:t>
      </w:r>
      <w:r w:rsidR="008F32CE">
        <w:rPr>
          <w:sz w:val="24"/>
          <w:szCs w:val="24"/>
        </w:rPr>
        <w:t xml:space="preserve">из бюджета </w:t>
      </w:r>
      <w:r w:rsidR="008F32CE" w:rsidRPr="0087506E">
        <w:rPr>
          <w:sz w:val="24"/>
          <w:szCs w:val="24"/>
        </w:rPr>
        <w:t xml:space="preserve">города Нижнего Новгорода </w:t>
      </w:r>
      <w:r w:rsidRPr="0087506E">
        <w:rPr>
          <w:sz w:val="24"/>
          <w:szCs w:val="24"/>
        </w:rPr>
        <w:t>и осуществления контроля за средствами, выделяемыми из бюджета города Нижнего Новгорода, составления установленной консолидированной отчетности.</w:t>
      </w:r>
    </w:p>
    <w:p w14:paraId="67180FA4" w14:textId="77777777" w:rsidR="0087506E" w:rsidRPr="0087506E" w:rsidRDefault="0087506E" w:rsidP="00CA1882">
      <w:pPr>
        <w:widowControl w:val="0"/>
        <w:overflowPunct/>
        <w:autoSpaceDE/>
        <w:autoSpaceDN/>
        <w:adjustRightInd/>
        <w:spacing w:line="276" w:lineRule="auto"/>
        <w:textAlignment w:val="auto"/>
        <w:rPr>
          <w:sz w:val="24"/>
          <w:szCs w:val="24"/>
        </w:rPr>
      </w:pPr>
      <w:bookmarkStart w:id="35" w:name="sub_45"/>
      <w:bookmarkEnd w:id="34"/>
      <w:r w:rsidRPr="0087506E">
        <w:rPr>
          <w:sz w:val="24"/>
          <w:szCs w:val="24"/>
        </w:rPr>
        <w:t xml:space="preserve">4.3. Взыскивать в установленном порядке с организаций средства бюджета города Нижнего Новгорода, израсходованные ими не по целевому назначению, с применением </w:t>
      </w:r>
      <w:r w:rsidRPr="0087506E">
        <w:rPr>
          <w:sz w:val="24"/>
          <w:szCs w:val="24"/>
        </w:rPr>
        <w:lastRenderedPageBreak/>
        <w:t>штрафных санкций в соответствии с законодательством Российской Федерации.</w:t>
      </w:r>
    </w:p>
    <w:p w14:paraId="211CE537" w14:textId="77777777" w:rsidR="0087506E" w:rsidRPr="0087506E" w:rsidRDefault="0087506E" w:rsidP="0087506E">
      <w:pPr>
        <w:overflowPunct/>
        <w:autoSpaceDE/>
        <w:autoSpaceDN/>
        <w:adjustRightInd/>
        <w:spacing w:line="276" w:lineRule="auto"/>
        <w:textAlignment w:val="auto"/>
        <w:rPr>
          <w:sz w:val="24"/>
          <w:szCs w:val="24"/>
        </w:rPr>
      </w:pPr>
      <w:bookmarkStart w:id="36" w:name="sub_412"/>
      <w:bookmarkEnd w:id="35"/>
      <w:r w:rsidRPr="0087506E">
        <w:rPr>
          <w:sz w:val="24"/>
          <w:szCs w:val="24"/>
        </w:rPr>
        <w:t>4.4. Открывать расчетные и иные счета в учреждениях Банка России, органах Федерального казначейства, кредитных организациях в случаях, установленных законодательством.</w:t>
      </w:r>
    </w:p>
    <w:p w14:paraId="6C923244"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4.5. Получать от банков и других кредитных учреждений справки об операциях со средствами бюджета города Нижнего Новгорода.</w:t>
      </w:r>
    </w:p>
    <w:p w14:paraId="3F9F38E3"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 xml:space="preserve">4.6. Получать информацию от Управления Федерального казначейства по Нижегородской области о кассовых операциях по исполнению бюджета города Нижнего Новгорода. </w:t>
      </w:r>
      <w:bookmarkEnd w:id="36"/>
    </w:p>
    <w:p w14:paraId="5A5642BE"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4.7. Требовать от главных распорядителей, распорядителей и получателей средств бюджета города Нижнего Новгорода представления отчетов об использовании средств бюджета города Нижнего Новгорода и иных сведений, связанных с получением, перечислением, зачислением и использованием средств бюджета города Нижнего Новгорода.</w:t>
      </w:r>
    </w:p>
    <w:p w14:paraId="3A4B4A8A"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4.8. Выступать от имени администрации города Нижнего Новгорода муниципальным заказчиком в сфере закупок на оказание услуг по предоставлению кредитных ресурсов, обслуживания процедур выпуска, размещения, обращения, погашения и организации рынка муниципальных ценных бумаг, присвоению и (или) поддержанию кредитных рейтингов города Нижнего Новгорода.</w:t>
      </w:r>
    </w:p>
    <w:p w14:paraId="75776FF7" w14:textId="75E4A274" w:rsidR="0087506E" w:rsidRPr="0087506E" w:rsidRDefault="0087506E" w:rsidP="0087506E">
      <w:pPr>
        <w:tabs>
          <w:tab w:val="num" w:pos="0"/>
        </w:tabs>
        <w:overflowPunct/>
        <w:autoSpaceDE/>
        <w:autoSpaceDN/>
        <w:adjustRightInd/>
        <w:spacing w:line="276" w:lineRule="auto"/>
        <w:textAlignment w:val="auto"/>
        <w:rPr>
          <w:sz w:val="24"/>
          <w:szCs w:val="24"/>
        </w:rPr>
      </w:pPr>
      <w:r w:rsidRPr="0087506E">
        <w:rPr>
          <w:sz w:val="24"/>
          <w:szCs w:val="24"/>
        </w:rPr>
        <w:t xml:space="preserve">4.9. Осуществлять разработку методических материалов и рекомендаций по вопросам, отнесенным к </w:t>
      </w:r>
      <w:r w:rsidR="008F32CE">
        <w:rPr>
          <w:sz w:val="24"/>
          <w:szCs w:val="24"/>
        </w:rPr>
        <w:t>деятельности</w:t>
      </w:r>
      <w:r w:rsidRPr="0087506E">
        <w:rPr>
          <w:sz w:val="24"/>
          <w:szCs w:val="24"/>
        </w:rPr>
        <w:t xml:space="preserve"> департамента.</w:t>
      </w:r>
    </w:p>
    <w:p w14:paraId="020F3CC9" w14:textId="77777777" w:rsidR="0087506E" w:rsidRPr="0087506E" w:rsidRDefault="0087506E" w:rsidP="0087506E">
      <w:pPr>
        <w:tabs>
          <w:tab w:val="num" w:pos="0"/>
        </w:tabs>
        <w:overflowPunct/>
        <w:autoSpaceDE/>
        <w:autoSpaceDN/>
        <w:adjustRightInd/>
        <w:spacing w:line="276" w:lineRule="auto"/>
        <w:textAlignment w:val="auto"/>
        <w:rPr>
          <w:sz w:val="24"/>
          <w:szCs w:val="24"/>
        </w:rPr>
      </w:pPr>
      <w:r w:rsidRPr="0087506E">
        <w:rPr>
          <w:sz w:val="24"/>
          <w:szCs w:val="24"/>
        </w:rPr>
        <w:t>4.10. Привлекать на договорной основе научные, экономические, социологические и другие организации, отдельных ученых и специалистов для выполнения задач, стоящих перед департаментом.</w:t>
      </w:r>
    </w:p>
    <w:p w14:paraId="397D24E9" w14:textId="77777777" w:rsidR="00CA1882" w:rsidRDefault="00CA1882" w:rsidP="00392C1E">
      <w:pPr>
        <w:keepNext/>
        <w:overflowPunct/>
        <w:autoSpaceDE/>
        <w:autoSpaceDN/>
        <w:adjustRightInd/>
        <w:spacing w:line="276" w:lineRule="auto"/>
        <w:ind w:firstLine="0"/>
        <w:jc w:val="center"/>
        <w:textAlignment w:val="auto"/>
        <w:outlineLvl w:val="0"/>
        <w:rPr>
          <w:b/>
          <w:bCs/>
          <w:sz w:val="24"/>
          <w:szCs w:val="24"/>
        </w:rPr>
      </w:pPr>
      <w:bookmarkStart w:id="37" w:name="sub_50"/>
    </w:p>
    <w:p w14:paraId="7866A56D" w14:textId="55159EE2" w:rsidR="0087506E" w:rsidRPr="0087506E" w:rsidRDefault="0087506E" w:rsidP="00392C1E">
      <w:pPr>
        <w:keepNext/>
        <w:overflowPunct/>
        <w:autoSpaceDE/>
        <w:autoSpaceDN/>
        <w:adjustRightInd/>
        <w:spacing w:line="276" w:lineRule="auto"/>
        <w:ind w:firstLine="0"/>
        <w:jc w:val="center"/>
        <w:textAlignment w:val="auto"/>
        <w:outlineLvl w:val="0"/>
        <w:rPr>
          <w:sz w:val="24"/>
          <w:szCs w:val="24"/>
        </w:rPr>
      </w:pPr>
      <w:r w:rsidRPr="0087506E">
        <w:rPr>
          <w:b/>
          <w:bCs/>
          <w:sz w:val="24"/>
          <w:szCs w:val="24"/>
        </w:rPr>
        <w:t>5. Организация деятельности департамента</w:t>
      </w:r>
    </w:p>
    <w:p w14:paraId="14E53A4A" w14:textId="77777777" w:rsidR="0087506E" w:rsidRPr="00CA1882" w:rsidRDefault="0087506E" w:rsidP="0087506E">
      <w:pPr>
        <w:overflowPunct/>
        <w:autoSpaceDE/>
        <w:autoSpaceDN/>
        <w:adjustRightInd/>
        <w:spacing w:line="276" w:lineRule="auto"/>
        <w:textAlignment w:val="auto"/>
        <w:rPr>
          <w:sz w:val="12"/>
          <w:szCs w:val="12"/>
        </w:rPr>
      </w:pPr>
    </w:p>
    <w:p w14:paraId="38F9EDBE" w14:textId="77777777" w:rsidR="0087506E" w:rsidRPr="0087506E" w:rsidRDefault="0087506E" w:rsidP="0087506E">
      <w:pPr>
        <w:overflowPunct/>
        <w:autoSpaceDE/>
        <w:autoSpaceDN/>
        <w:adjustRightInd/>
        <w:spacing w:line="276" w:lineRule="auto"/>
        <w:textAlignment w:val="auto"/>
        <w:rPr>
          <w:sz w:val="24"/>
          <w:szCs w:val="24"/>
        </w:rPr>
      </w:pPr>
      <w:bookmarkStart w:id="38" w:name="sub_51"/>
      <w:bookmarkEnd w:id="37"/>
      <w:r w:rsidRPr="0087506E">
        <w:rPr>
          <w:sz w:val="24"/>
          <w:szCs w:val="24"/>
        </w:rPr>
        <w:t>5.1. Департамент возглавляет директор, назначаемый на должность и освобождаемый от должности главой города Нижнего Новгорода.</w:t>
      </w:r>
    </w:p>
    <w:p w14:paraId="67226917"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Директор подчиняется непосредственно главе города Нижнего Новгорода и несет персональную ответственность за выполнение возложенных на департамент задач и функций.</w:t>
      </w:r>
      <w:bookmarkStart w:id="39" w:name="sub_56"/>
      <w:bookmarkEnd w:id="38"/>
      <w:r w:rsidRPr="0087506E">
        <w:rPr>
          <w:sz w:val="24"/>
          <w:szCs w:val="24"/>
        </w:rPr>
        <w:t xml:space="preserve"> </w:t>
      </w:r>
    </w:p>
    <w:p w14:paraId="2E2673BE"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Директор департамента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14331871"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5.2. Директор департамента имеет первого заместителя, заместителей, назначаемых на должность и освобождаемых от должности директором департамента.</w:t>
      </w:r>
    </w:p>
    <w:p w14:paraId="073D676B" w14:textId="77777777" w:rsidR="0087506E" w:rsidRPr="0087506E" w:rsidRDefault="0087506E" w:rsidP="0087506E">
      <w:pPr>
        <w:overflowPunct/>
        <w:autoSpaceDE/>
        <w:autoSpaceDN/>
        <w:adjustRightInd/>
        <w:spacing w:line="276" w:lineRule="auto"/>
        <w:textAlignment w:val="auto"/>
        <w:rPr>
          <w:sz w:val="24"/>
          <w:szCs w:val="24"/>
        </w:rPr>
      </w:pPr>
      <w:bookmarkStart w:id="40" w:name="sub_57"/>
      <w:bookmarkEnd w:id="39"/>
      <w:r w:rsidRPr="0087506E">
        <w:rPr>
          <w:sz w:val="24"/>
          <w:szCs w:val="24"/>
        </w:rPr>
        <w:t>5.3. Директор департамента:</w:t>
      </w:r>
    </w:p>
    <w:p w14:paraId="59B52878" w14:textId="77777777" w:rsidR="0087506E" w:rsidRPr="0087506E" w:rsidRDefault="0087506E" w:rsidP="0087506E">
      <w:pPr>
        <w:overflowPunct/>
        <w:autoSpaceDE/>
        <w:autoSpaceDN/>
        <w:adjustRightInd/>
        <w:spacing w:line="276" w:lineRule="auto"/>
        <w:textAlignment w:val="auto"/>
        <w:rPr>
          <w:sz w:val="24"/>
          <w:szCs w:val="24"/>
        </w:rPr>
      </w:pPr>
      <w:bookmarkStart w:id="41" w:name="sub_571"/>
      <w:bookmarkEnd w:id="40"/>
      <w:r w:rsidRPr="0087506E">
        <w:rPr>
          <w:sz w:val="24"/>
          <w:szCs w:val="24"/>
        </w:rPr>
        <w:t>5.3.1. Осуществляет общее руководство деятельностью департамента на принципах единоначалия.</w:t>
      </w:r>
    </w:p>
    <w:p w14:paraId="15DE7111" w14:textId="60CB4933"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 xml:space="preserve">5.3.2. Распределяет обязанности между </w:t>
      </w:r>
      <w:r w:rsidR="008F32CE">
        <w:rPr>
          <w:sz w:val="24"/>
          <w:szCs w:val="24"/>
        </w:rPr>
        <w:t>первым заместителем, заместителями директора департамента</w:t>
      </w:r>
      <w:r w:rsidRPr="0087506E">
        <w:rPr>
          <w:sz w:val="24"/>
          <w:szCs w:val="24"/>
        </w:rPr>
        <w:t>.</w:t>
      </w:r>
    </w:p>
    <w:p w14:paraId="11A45B1E" w14:textId="77777777" w:rsidR="0087506E" w:rsidRPr="0087506E" w:rsidRDefault="0087506E" w:rsidP="0087506E">
      <w:pPr>
        <w:overflowPunct/>
        <w:autoSpaceDE/>
        <w:autoSpaceDN/>
        <w:adjustRightInd/>
        <w:spacing w:line="276" w:lineRule="auto"/>
        <w:textAlignment w:val="auto"/>
        <w:rPr>
          <w:sz w:val="24"/>
          <w:szCs w:val="24"/>
        </w:rPr>
      </w:pPr>
      <w:bookmarkStart w:id="42" w:name="sub_572"/>
      <w:bookmarkEnd w:id="41"/>
      <w:r w:rsidRPr="0087506E">
        <w:rPr>
          <w:sz w:val="24"/>
          <w:szCs w:val="24"/>
        </w:rPr>
        <w:t>5.3.3. Осуществляет полномочия работодателя в отношении сотрудников департамента в соответствии с трудовым законодательством Российской Федерации, законодательством о муниципальной службе, муниципальными правовыми актами органов местного самоуправления города Нижнего Новгорода.</w:t>
      </w:r>
    </w:p>
    <w:p w14:paraId="69483B61"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lastRenderedPageBreak/>
        <w:t>5.3.4. Принимает решения по поощрению сотрудников и наложению на них дисциплинарных взысканий.</w:t>
      </w:r>
    </w:p>
    <w:p w14:paraId="131ADBE5"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5.3.5. Осуществляет организацию проведения аттестации и квалификационных экзаменов муниципальных служащих департамента в соответствии с федеральными законами, законами Нижегородской области, муниципальными правовыми актами органов местного самоуправления города Нижнего Новгорода.</w:t>
      </w:r>
    </w:p>
    <w:p w14:paraId="0872AA00"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5.3.6. Организует работу по ведению реестра муниципальных служащих департамента.</w:t>
      </w:r>
    </w:p>
    <w:p w14:paraId="31F07241" w14:textId="77777777" w:rsidR="0087506E" w:rsidRPr="0087506E" w:rsidRDefault="0087506E" w:rsidP="0087506E">
      <w:pPr>
        <w:overflowPunct/>
        <w:autoSpaceDE/>
        <w:autoSpaceDN/>
        <w:adjustRightInd/>
        <w:spacing w:line="276" w:lineRule="auto"/>
        <w:textAlignment w:val="auto"/>
        <w:rPr>
          <w:sz w:val="24"/>
          <w:szCs w:val="24"/>
        </w:rPr>
      </w:pPr>
      <w:bookmarkStart w:id="43" w:name="sub_573"/>
      <w:bookmarkEnd w:id="42"/>
      <w:r w:rsidRPr="0087506E">
        <w:rPr>
          <w:sz w:val="24"/>
          <w:szCs w:val="24"/>
        </w:rPr>
        <w:t>5.3.7. Издает в пределах своей компетенции приказы и распоряжения, дает указания, подлежащие обязательному исполнению сотрудниками департамента.</w:t>
      </w:r>
    </w:p>
    <w:p w14:paraId="705C008D" w14:textId="77777777" w:rsidR="0087506E" w:rsidRPr="0087506E" w:rsidRDefault="0087506E" w:rsidP="0087506E">
      <w:pPr>
        <w:overflowPunct/>
        <w:autoSpaceDE/>
        <w:autoSpaceDN/>
        <w:adjustRightInd/>
        <w:spacing w:line="276" w:lineRule="auto"/>
        <w:textAlignment w:val="auto"/>
        <w:rPr>
          <w:sz w:val="24"/>
          <w:szCs w:val="24"/>
        </w:rPr>
      </w:pPr>
      <w:bookmarkStart w:id="44" w:name="sub_574"/>
      <w:bookmarkEnd w:id="43"/>
      <w:r w:rsidRPr="0087506E">
        <w:rPr>
          <w:sz w:val="24"/>
          <w:szCs w:val="24"/>
        </w:rPr>
        <w:t>5.3.8. Утверждает Положения о структурных подразделениях департамента и должностные инструкции работников департамента.</w:t>
      </w:r>
    </w:p>
    <w:p w14:paraId="148E125E" w14:textId="77777777" w:rsidR="0087506E" w:rsidRPr="0087506E" w:rsidRDefault="0087506E" w:rsidP="0087506E">
      <w:pPr>
        <w:overflowPunct/>
        <w:autoSpaceDE/>
        <w:autoSpaceDN/>
        <w:adjustRightInd/>
        <w:spacing w:line="276" w:lineRule="auto"/>
        <w:textAlignment w:val="auto"/>
        <w:rPr>
          <w:sz w:val="24"/>
          <w:szCs w:val="24"/>
        </w:rPr>
      </w:pPr>
      <w:bookmarkStart w:id="45" w:name="sub_575"/>
      <w:bookmarkEnd w:id="44"/>
      <w:r w:rsidRPr="0087506E">
        <w:rPr>
          <w:sz w:val="24"/>
          <w:szCs w:val="24"/>
        </w:rPr>
        <w:t>5.3.9. От имени департамента подписывает документы, представляет департамент в городской Думе города Нижнего Новгорода, Законодательном Собрании Нижегородской области, органах государственной власти, иных государственных органах и органах местного самоуправления, судах и арбитражных судах, предприятиях и организациях по вопросам, относящимся к деятельности департамента, действует от имени департамента без доверенности в пределах своей компетенции.</w:t>
      </w:r>
    </w:p>
    <w:p w14:paraId="29635E6A"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Первый заместитель, заместители директора департамента подписывают документы на основании приказа директора департамента и (или) доверенности.</w:t>
      </w:r>
    </w:p>
    <w:p w14:paraId="6429E02C" w14:textId="77777777" w:rsidR="0087506E" w:rsidRPr="0087506E" w:rsidRDefault="0087506E" w:rsidP="0087506E">
      <w:pPr>
        <w:overflowPunct/>
        <w:autoSpaceDE/>
        <w:autoSpaceDN/>
        <w:adjustRightInd/>
        <w:spacing w:line="276" w:lineRule="auto"/>
        <w:textAlignment w:val="auto"/>
        <w:rPr>
          <w:sz w:val="24"/>
          <w:szCs w:val="24"/>
        </w:rPr>
      </w:pPr>
      <w:bookmarkStart w:id="46" w:name="sub_576"/>
      <w:bookmarkEnd w:id="45"/>
      <w:r w:rsidRPr="0087506E">
        <w:rPr>
          <w:sz w:val="24"/>
          <w:szCs w:val="24"/>
        </w:rPr>
        <w:t>5.3.10. Запрашивает у органов государственной власти, иных государственных органов и органов местного самоуправления, учреждений и организаций, должностных лиц необходимую для осуществления деятельности департамента информацию, документы и материалы.</w:t>
      </w:r>
    </w:p>
    <w:p w14:paraId="3589E5C1" w14:textId="77777777" w:rsidR="0087506E" w:rsidRPr="0087506E" w:rsidRDefault="0087506E" w:rsidP="0087506E">
      <w:pPr>
        <w:overflowPunct/>
        <w:autoSpaceDE/>
        <w:autoSpaceDN/>
        <w:adjustRightInd/>
        <w:spacing w:line="276" w:lineRule="auto"/>
        <w:textAlignment w:val="auto"/>
        <w:rPr>
          <w:sz w:val="24"/>
          <w:szCs w:val="24"/>
        </w:rPr>
      </w:pPr>
      <w:bookmarkStart w:id="47" w:name="sub_578"/>
      <w:bookmarkEnd w:id="46"/>
      <w:r w:rsidRPr="0087506E">
        <w:rPr>
          <w:sz w:val="24"/>
          <w:szCs w:val="24"/>
        </w:rPr>
        <w:t>5.3.11. Заключает на основании доверенности договоры от имени администрации города Нижнего Новгорода по вопросам деятельности департамента.</w:t>
      </w:r>
    </w:p>
    <w:p w14:paraId="063FFAED"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 xml:space="preserve">5.3.12. </w:t>
      </w:r>
      <w:bookmarkStart w:id="48" w:name="sub_58"/>
      <w:bookmarkEnd w:id="47"/>
      <w:r w:rsidRPr="0087506E">
        <w:rPr>
          <w:sz w:val="24"/>
          <w:szCs w:val="24"/>
        </w:rPr>
        <w:t>Подписывает в пределах своих полномочий муниципальные контракты и договоры на закупку товаров, работ, услуг для обеспечения муниципальных нужд и нужд департамента, а также документы, связанные с их исполнением.</w:t>
      </w:r>
    </w:p>
    <w:p w14:paraId="5F8A1975"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5.3.13. Осуществляет в установленном порядке управление имуществом, находящимся на балансе департамента.</w:t>
      </w:r>
      <w:bookmarkEnd w:id="48"/>
    </w:p>
    <w:p w14:paraId="4FFF82A8" w14:textId="77777777"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5.3.14. Утверждает сводную бюджетную роспись бюджета города Нижнего Новгорода, изменения в сводную бюджетную роспись бюджета города Нижнего Новгорода.</w:t>
      </w:r>
    </w:p>
    <w:p w14:paraId="1844491D" w14:textId="196EFA08"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5.3.15. Осуществляет личный прием граждан и представителей организаций по вопросам деятельности департамента.</w:t>
      </w:r>
    </w:p>
    <w:p w14:paraId="0EB5AE76" w14:textId="517AC26C"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5.3.16. В пределах полномочий выдает доверенности от имени департамента.</w:t>
      </w:r>
    </w:p>
    <w:p w14:paraId="6AF29EEF" w14:textId="6D8187F1"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 xml:space="preserve">5.3.17. Согласовывает проекты правовых актов городской Думы города Нижнего Новгорода, администрации города Нижнего Новгорода по вопросам деятельности департамента. </w:t>
      </w:r>
    </w:p>
    <w:p w14:paraId="78C82E42" w14:textId="1D49192C"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5.3.18. Осуществляет иные полномочия, предусмотренные законодательством.</w:t>
      </w:r>
    </w:p>
    <w:p w14:paraId="32A3887F" w14:textId="5A64F80B" w:rsidR="0087506E" w:rsidRPr="0087506E" w:rsidRDefault="0087506E" w:rsidP="0087506E">
      <w:pPr>
        <w:overflowPunct/>
        <w:autoSpaceDE/>
        <w:autoSpaceDN/>
        <w:adjustRightInd/>
        <w:spacing w:line="276" w:lineRule="auto"/>
        <w:textAlignment w:val="auto"/>
        <w:rPr>
          <w:sz w:val="24"/>
          <w:szCs w:val="24"/>
        </w:rPr>
      </w:pPr>
      <w:r w:rsidRPr="0087506E">
        <w:rPr>
          <w:sz w:val="24"/>
          <w:szCs w:val="24"/>
        </w:rPr>
        <w:t>5.4. Департамент взаимодействует с отраслевыми (функциональными) органами администрации города Нижнего Новгорода, городской Думой города Нижнего Новгорода, Правительством Нижегородской области, Законодательным Собранием Нижегородской области, органами государственной власти, иными государственными органами и органами местного самоуправления, организациями независимо от форм собственности по вопросам, отнесенным к деятельности департамента.</w:t>
      </w:r>
    </w:p>
    <w:sectPr w:rsidR="0087506E" w:rsidRPr="0087506E" w:rsidSect="00CA1882">
      <w:headerReference w:type="default" r:id="rId11"/>
      <w:pgSz w:w="11910" w:h="16840"/>
      <w:pgMar w:top="1134" w:right="567" w:bottom="1134" w:left="1701" w:header="471"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CF927" w14:textId="77777777" w:rsidR="00682E3B" w:rsidRDefault="00682E3B">
      <w:pPr>
        <w:spacing w:line="240" w:lineRule="auto"/>
      </w:pPr>
      <w:r>
        <w:separator/>
      </w:r>
    </w:p>
  </w:endnote>
  <w:endnote w:type="continuationSeparator" w:id="0">
    <w:p w14:paraId="60BEAAE0" w14:textId="77777777" w:rsidR="00682E3B" w:rsidRDefault="00682E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50100" w14:textId="77777777" w:rsidR="00682E3B" w:rsidRDefault="00682E3B">
      <w:pPr>
        <w:spacing w:line="240" w:lineRule="auto"/>
      </w:pPr>
      <w:r>
        <w:separator/>
      </w:r>
    </w:p>
  </w:footnote>
  <w:footnote w:type="continuationSeparator" w:id="0">
    <w:p w14:paraId="518FB125" w14:textId="77777777" w:rsidR="00682E3B" w:rsidRDefault="00682E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5EC6" w14:textId="77777777" w:rsidR="004F0040" w:rsidRDefault="004F0040" w:rsidP="006B3462">
    <w:pPr>
      <w:pStyle w:val="af3"/>
      <w:ind w:firstLine="0"/>
      <w:jc w:val="center"/>
    </w:pPr>
    <w:r>
      <w:fldChar w:fldCharType="begin"/>
    </w:r>
    <w:r>
      <w:instrText>PAGE   \* MERGEFORMAT</w:instrText>
    </w:r>
    <w:r>
      <w:fldChar w:fldCharType="separate"/>
    </w:r>
    <w:r w:rsidR="00506D5B" w:rsidRPr="00506D5B">
      <w:rPr>
        <w:noProof/>
        <w:lang w:val="ru-RU" w:eastAsia="ru-RU"/>
      </w:rPr>
      <w:t>3</w:t>
    </w:r>
    <w:r>
      <w:fldChar w:fldCharType="end"/>
    </w:r>
  </w:p>
  <w:p w14:paraId="6C00A52C" w14:textId="77777777" w:rsidR="004F0040" w:rsidRDefault="004F0040">
    <w:pPr>
      <w:pStyle w:val="af3"/>
    </w:pPr>
  </w:p>
  <w:p w14:paraId="5F21B075" w14:textId="77777777" w:rsidR="00293C19" w:rsidRDefault="00293C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7AED"/>
    <w:multiLevelType w:val="hybridMultilevel"/>
    <w:tmpl w:val="46C45CF4"/>
    <w:lvl w:ilvl="0" w:tplc="5CAEE51C">
      <w:start w:val="1"/>
      <w:numFmt w:val="decimal"/>
      <w:lvlText w:val="%1."/>
      <w:lvlJc w:val="left"/>
      <w:pPr>
        <w:ind w:left="140" w:hanging="362"/>
      </w:pPr>
      <w:rPr>
        <w:rFonts w:ascii="Times New Roman" w:eastAsia="Times New Roman" w:hAnsi="Times New Roman" w:cs="Times New Roman" w:hint="default"/>
        <w:b w:val="0"/>
        <w:bCs w:val="0"/>
        <w:i w:val="0"/>
        <w:iCs w:val="0"/>
        <w:spacing w:val="0"/>
        <w:sz w:val="28"/>
        <w:szCs w:val="28"/>
        <w:lang w:val="ru-RU" w:eastAsia="en-US" w:bidi="ar-SA"/>
      </w:rPr>
    </w:lvl>
    <w:lvl w:ilvl="1" w:tplc="210AD2E6">
      <w:start w:val="1"/>
      <w:numFmt w:val="bullet"/>
      <w:lvlText w:val="•"/>
      <w:lvlJc w:val="left"/>
      <w:pPr>
        <w:ind w:left="1174" w:hanging="362"/>
      </w:pPr>
      <w:rPr>
        <w:lang w:val="ru-RU" w:eastAsia="en-US" w:bidi="ar-SA"/>
      </w:rPr>
    </w:lvl>
    <w:lvl w:ilvl="2" w:tplc="77A2F62E">
      <w:start w:val="1"/>
      <w:numFmt w:val="bullet"/>
      <w:lvlText w:val="•"/>
      <w:lvlJc w:val="left"/>
      <w:pPr>
        <w:ind w:left="2209" w:hanging="362"/>
      </w:pPr>
      <w:rPr>
        <w:lang w:val="ru-RU" w:eastAsia="en-US" w:bidi="ar-SA"/>
      </w:rPr>
    </w:lvl>
    <w:lvl w:ilvl="3" w:tplc="DD34C108">
      <w:start w:val="1"/>
      <w:numFmt w:val="bullet"/>
      <w:lvlText w:val="•"/>
      <w:lvlJc w:val="left"/>
      <w:pPr>
        <w:ind w:left="3244" w:hanging="362"/>
      </w:pPr>
      <w:rPr>
        <w:lang w:val="ru-RU" w:eastAsia="en-US" w:bidi="ar-SA"/>
      </w:rPr>
    </w:lvl>
    <w:lvl w:ilvl="4" w:tplc="E7727DE6">
      <w:start w:val="1"/>
      <w:numFmt w:val="bullet"/>
      <w:lvlText w:val="•"/>
      <w:lvlJc w:val="left"/>
      <w:pPr>
        <w:ind w:left="4279" w:hanging="362"/>
      </w:pPr>
      <w:rPr>
        <w:lang w:val="ru-RU" w:eastAsia="en-US" w:bidi="ar-SA"/>
      </w:rPr>
    </w:lvl>
    <w:lvl w:ilvl="5" w:tplc="818C7A7C">
      <w:start w:val="1"/>
      <w:numFmt w:val="bullet"/>
      <w:lvlText w:val="•"/>
      <w:lvlJc w:val="left"/>
      <w:pPr>
        <w:ind w:left="5314" w:hanging="362"/>
      </w:pPr>
      <w:rPr>
        <w:lang w:val="ru-RU" w:eastAsia="en-US" w:bidi="ar-SA"/>
      </w:rPr>
    </w:lvl>
    <w:lvl w:ilvl="6" w:tplc="4B741BEC">
      <w:start w:val="1"/>
      <w:numFmt w:val="bullet"/>
      <w:lvlText w:val="•"/>
      <w:lvlJc w:val="left"/>
      <w:pPr>
        <w:ind w:left="6349" w:hanging="362"/>
      </w:pPr>
      <w:rPr>
        <w:lang w:val="ru-RU" w:eastAsia="en-US" w:bidi="ar-SA"/>
      </w:rPr>
    </w:lvl>
    <w:lvl w:ilvl="7" w:tplc="7D3250AA">
      <w:start w:val="1"/>
      <w:numFmt w:val="bullet"/>
      <w:lvlText w:val="•"/>
      <w:lvlJc w:val="left"/>
      <w:pPr>
        <w:ind w:left="7384" w:hanging="362"/>
      </w:pPr>
      <w:rPr>
        <w:lang w:val="ru-RU" w:eastAsia="en-US" w:bidi="ar-SA"/>
      </w:rPr>
    </w:lvl>
    <w:lvl w:ilvl="8" w:tplc="089EE0D0">
      <w:start w:val="1"/>
      <w:numFmt w:val="bullet"/>
      <w:lvlText w:val="•"/>
      <w:lvlJc w:val="left"/>
      <w:pPr>
        <w:ind w:left="8419" w:hanging="362"/>
      </w:pPr>
      <w:rPr>
        <w:lang w:val="ru-RU" w:eastAsia="en-US" w:bidi="ar-SA"/>
      </w:rPr>
    </w:lvl>
  </w:abstractNum>
  <w:abstractNum w:abstractNumId="1" w15:restartNumberingAfterBreak="0">
    <w:nsid w:val="104A25EE"/>
    <w:multiLevelType w:val="hybridMultilevel"/>
    <w:tmpl w:val="9B0480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257A3D"/>
    <w:multiLevelType w:val="hybridMultilevel"/>
    <w:tmpl w:val="77AC6D50"/>
    <w:lvl w:ilvl="0" w:tplc="0346DA20">
      <w:start w:val="1"/>
      <w:numFmt w:val="decimal"/>
      <w:lvlText w:val="%1."/>
      <w:lvlJc w:val="left"/>
      <w:pPr>
        <w:ind w:left="140" w:hanging="362"/>
      </w:pPr>
      <w:rPr>
        <w:rFonts w:ascii="Times New Roman" w:eastAsia="Times New Roman" w:hAnsi="Times New Roman" w:cs="Times New Roman" w:hint="default"/>
        <w:b w:val="0"/>
        <w:bCs w:val="0"/>
        <w:i w:val="0"/>
        <w:iCs w:val="0"/>
        <w:spacing w:val="0"/>
        <w:w w:val="100"/>
        <w:sz w:val="28"/>
        <w:szCs w:val="28"/>
        <w:lang w:val="ru-RU" w:eastAsia="en-US" w:bidi="ar-SA"/>
      </w:rPr>
    </w:lvl>
    <w:lvl w:ilvl="1" w:tplc="9104B088">
      <w:numFmt w:val="bullet"/>
      <w:lvlText w:val="•"/>
      <w:lvlJc w:val="left"/>
      <w:pPr>
        <w:ind w:left="1174" w:hanging="362"/>
      </w:pPr>
      <w:rPr>
        <w:lang w:val="ru-RU" w:eastAsia="en-US" w:bidi="ar-SA"/>
      </w:rPr>
    </w:lvl>
    <w:lvl w:ilvl="2" w:tplc="E7AC4004">
      <w:numFmt w:val="bullet"/>
      <w:lvlText w:val="•"/>
      <w:lvlJc w:val="left"/>
      <w:pPr>
        <w:ind w:left="2209" w:hanging="362"/>
      </w:pPr>
      <w:rPr>
        <w:lang w:val="ru-RU" w:eastAsia="en-US" w:bidi="ar-SA"/>
      </w:rPr>
    </w:lvl>
    <w:lvl w:ilvl="3" w:tplc="46F69A74">
      <w:numFmt w:val="bullet"/>
      <w:lvlText w:val="•"/>
      <w:lvlJc w:val="left"/>
      <w:pPr>
        <w:ind w:left="3244" w:hanging="362"/>
      </w:pPr>
      <w:rPr>
        <w:lang w:val="ru-RU" w:eastAsia="en-US" w:bidi="ar-SA"/>
      </w:rPr>
    </w:lvl>
    <w:lvl w:ilvl="4" w:tplc="ED5A2DA2">
      <w:numFmt w:val="bullet"/>
      <w:lvlText w:val="•"/>
      <w:lvlJc w:val="left"/>
      <w:pPr>
        <w:ind w:left="4279" w:hanging="362"/>
      </w:pPr>
      <w:rPr>
        <w:lang w:val="ru-RU" w:eastAsia="en-US" w:bidi="ar-SA"/>
      </w:rPr>
    </w:lvl>
    <w:lvl w:ilvl="5" w:tplc="E42CF0FE">
      <w:numFmt w:val="bullet"/>
      <w:lvlText w:val="•"/>
      <w:lvlJc w:val="left"/>
      <w:pPr>
        <w:ind w:left="5314" w:hanging="362"/>
      </w:pPr>
      <w:rPr>
        <w:lang w:val="ru-RU" w:eastAsia="en-US" w:bidi="ar-SA"/>
      </w:rPr>
    </w:lvl>
    <w:lvl w:ilvl="6" w:tplc="C51A1914">
      <w:numFmt w:val="bullet"/>
      <w:lvlText w:val="•"/>
      <w:lvlJc w:val="left"/>
      <w:pPr>
        <w:ind w:left="6349" w:hanging="362"/>
      </w:pPr>
      <w:rPr>
        <w:lang w:val="ru-RU" w:eastAsia="en-US" w:bidi="ar-SA"/>
      </w:rPr>
    </w:lvl>
    <w:lvl w:ilvl="7" w:tplc="62ACE64C">
      <w:numFmt w:val="bullet"/>
      <w:lvlText w:val="•"/>
      <w:lvlJc w:val="left"/>
      <w:pPr>
        <w:ind w:left="7384" w:hanging="362"/>
      </w:pPr>
      <w:rPr>
        <w:lang w:val="ru-RU" w:eastAsia="en-US" w:bidi="ar-SA"/>
      </w:rPr>
    </w:lvl>
    <w:lvl w:ilvl="8" w:tplc="910E5564">
      <w:numFmt w:val="bullet"/>
      <w:lvlText w:val="•"/>
      <w:lvlJc w:val="left"/>
      <w:pPr>
        <w:ind w:left="8419" w:hanging="362"/>
      </w:pPr>
      <w:rPr>
        <w:lang w:val="ru-RU" w:eastAsia="en-US" w:bidi="ar-SA"/>
      </w:rPr>
    </w:lvl>
  </w:abstractNum>
  <w:abstractNum w:abstractNumId="3" w15:restartNumberingAfterBreak="0">
    <w:nsid w:val="211E30DB"/>
    <w:multiLevelType w:val="multilevel"/>
    <w:tmpl w:val="CAD4AD78"/>
    <w:lvl w:ilvl="0">
      <w:start w:val="1"/>
      <w:numFmt w:val="decimal"/>
      <w:lvlText w:val="%1."/>
      <w:lvlJc w:val="left"/>
      <w:pPr>
        <w:ind w:left="140" w:hanging="850"/>
      </w:pPr>
      <w:rPr>
        <w:rFonts w:ascii="Times New Roman" w:eastAsia="Times New Roman" w:hAnsi="Times New Roman" w:cs="Times New Roman" w:hint="default"/>
        <w:b w:val="0"/>
        <w:bCs w:val="0"/>
        <w:i w:val="0"/>
        <w:iCs w:val="0"/>
        <w:spacing w:val="0"/>
        <w:sz w:val="24"/>
        <w:szCs w:val="24"/>
        <w:lang w:val="ru-RU" w:eastAsia="en-US" w:bidi="ar-SA"/>
      </w:rPr>
    </w:lvl>
    <w:lvl w:ilvl="1">
      <w:start w:val="1"/>
      <w:numFmt w:val="decimal"/>
      <w:lvlText w:val="%1.%2."/>
      <w:lvlJc w:val="left"/>
      <w:pPr>
        <w:ind w:left="140" w:hanging="521"/>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2209" w:hanging="521"/>
      </w:pPr>
      <w:rPr>
        <w:lang w:val="ru-RU" w:eastAsia="en-US" w:bidi="ar-SA"/>
      </w:rPr>
    </w:lvl>
    <w:lvl w:ilvl="3">
      <w:start w:val="1"/>
      <w:numFmt w:val="bullet"/>
      <w:lvlText w:val="•"/>
      <w:lvlJc w:val="left"/>
      <w:pPr>
        <w:ind w:left="3244" w:hanging="521"/>
      </w:pPr>
      <w:rPr>
        <w:lang w:val="ru-RU" w:eastAsia="en-US" w:bidi="ar-SA"/>
      </w:rPr>
    </w:lvl>
    <w:lvl w:ilvl="4">
      <w:start w:val="1"/>
      <w:numFmt w:val="bullet"/>
      <w:lvlText w:val="•"/>
      <w:lvlJc w:val="left"/>
      <w:pPr>
        <w:ind w:left="4279" w:hanging="521"/>
      </w:pPr>
      <w:rPr>
        <w:lang w:val="ru-RU" w:eastAsia="en-US" w:bidi="ar-SA"/>
      </w:rPr>
    </w:lvl>
    <w:lvl w:ilvl="5">
      <w:start w:val="1"/>
      <w:numFmt w:val="bullet"/>
      <w:lvlText w:val="•"/>
      <w:lvlJc w:val="left"/>
      <w:pPr>
        <w:ind w:left="5314" w:hanging="521"/>
      </w:pPr>
      <w:rPr>
        <w:lang w:val="ru-RU" w:eastAsia="en-US" w:bidi="ar-SA"/>
      </w:rPr>
    </w:lvl>
    <w:lvl w:ilvl="6">
      <w:start w:val="1"/>
      <w:numFmt w:val="bullet"/>
      <w:lvlText w:val="•"/>
      <w:lvlJc w:val="left"/>
      <w:pPr>
        <w:ind w:left="6349" w:hanging="521"/>
      </w:pPr>
      <w:rPr>
        <w:lang w:val="ru-RU" w:eastAsia="en-US" w:bidi="ar-SA"/>
      </w:rPr>
    </w:lvl>
    <w:lvl w:ilvl="7">
      <w:start w:val="1"/>
      <w:numFmt w:val="bullet"/>
      <w:lvlText w:val="•"/>
      <w:lvlJc w:val="left"/>
      <w:pPr>
        <w:ind w:left="7384" w:hanging="521"/>
      </w:pPr>
      <w:rPr>
        <w:lang w:val="ru-RU" w:eastAsia="en-US" w:bidi="ar-SA"/>
      </w:rPr>
    </w:lvl>
    <w:lvl w:ilvl="8">
      <w:start w:val="1"/>
      <w:numFmt w:val="bullet"/>
      <w:lvlText w:val="•"/>
      <w:lvlJc w:val="left"/>
      <w:pPr>
        <w:ind w:left="8419" w:hanging="521"/>
      </w:pPr>
      <w:rPr>
        <w:lang w:val="ru-RU" w:eastAsia="en-US" w:bidi="ar-SA"/>
      </w:rPr>
    </w:lvl>
  </w:abstractNum>
  <w:abstractNum w:abstractNumId="4" w15:restartNumberingAfterBreak="0">
    <w:nsid w:val="35000972"/>
    <w:multiLevelType w:val="multilevel"/>
    <w:tmpl w:val="017E8FE0"/>
    <w:lvl w:ilvl="0">
      <w:start w:val="1"/>
      <w:numFmt w:val="decimal"/>
      <w:lvlText w:val="%1."/>
      <w:lvlJc w:val="left"/>
      <w:pPr>
        <w:ind w:left="140"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0" w:hanging="5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09" w:hanging="521"/>
      </w:pPr>
      <w:rPr>
        <w:lang w:val="ru-RU" w:eastAsia="en-US" w:bidi="ar-SA"/>
      </w:rPr>
    </w:lvl>
    <w:lvl w:ilvl="3">
      <w:numFmt w:val="bullet"/>
      <w:lvlText w:val="•"/>
      <w:lvlJc w:val="left"/>
      <w:pPr>
        <w:ind w:left="3244" w:hanging="521"/>
      </w:pPr>
      <w:rPr>
        <w:lang w:val="ru-RU" w:eastAsia="en-US" w:bidi="ar-SA"/>
      </w:rPr>
    </w:lvl>
    <w:lvl w:ilvl="4">
      <w:numFmt w:val="bullet"/>
      <w:lvlText w:val="•"/>
      <w:lvlJc w:val="left"/>
      <w:pPr>
        <w:ind w:left="4279" w:hanging="521"/>
      </w:pPr>
      <w:rPr>
        <w:lang w:val="ru-RU" w:eastAsia="en-US" w:bidi="ar-SA"/>
      </w:rPr>
    </w:lvl>
    <w:lvl w:ilvl="5">
      <w:numFmt w:val="bullet"/>
      <w:lvlText w:val="•"/>
      <w:lvlJc w:val="left"/>
      <w:pPr>
        <w:ind w:left="5314" w:hanging="521"/>
      </w:pPr>
      <w:rPr>
        <w:lang w:val="ru-RU" w:eastAsia="en-US" w:bidi="ar-SA"/>
      </w:rPr>
    </w:lvl>
    <w:lvl w:ilvl="6">
      <w:numFmt w:val="bullet"/>
      <w:lvlText w:val="•"/>
      <w:lvlJc w:val="left"/>
      <w:pPr>
        <w:ind w:left="6349" w:hanging="521"/>
      </w:pPr>
      <w:rPr>
        <w:lang w:val="ru-RU" w:eastAsia="en-US" w:bidi="ar-SA"/>
      </w:rPr>
    </w:lvl>
    <w:lvl w:ilvl="7">
      <w:numFmt w:val="bullet"/>
      <w:lvlText w:val="•"/>
      <w:lvlJc w:val="left"/>
      <w:pPr>
        <w:ind w:left="7384" w:hanging="521"/>
      </w:pPr>
      <w:rPr>
        <w:lang w:val="ru-RU" w:eastAsia="en-US" w:bidi="ar-SA"/>
      </w:rPr>
    </w:lvl>
    <w:lvl w:ilvl="8">
      <w:numFmt w:val="bullet"/>
      <w:lvlText w:val="•"/>
      <w:lvlJc w:val="left"/>
      <w:pPr>
        <w:ind w:left="8419" w:hanging="521"/>
      </w:pPr>
      <w:rPr>
        <w:lang w:val="ru-RU" w:eastAsia="en-US" w:bidi="ar-SA"/>
      </w:rPr>
    </w:lvl>
  </w:abstractNum>
  <w:num w:numId="1" w16cid:durableId="1026368724">
    <w:abstractNumId w:val="2"/>
    <w:lvlOverride w:ilvl="0">
      <w:startOverride w:val="1"/>
    </w:lvlOverride>
    <w:lvlOverride w:ilvl="1"/>
    <w:lvlOverride w:ilvl="2"/>
    <w:lvlOverride w:ilvl="3"/>
    <w:lvlOverride w:ilvl="4"/>
    <w:lvlOverride w:ilvl="5"/>
    <w:lvlOverride w:ilvl="6"/>
    <w:lvlOverride w:ilvl="7"/>
    <w:lvlOverride w:ilvl="8"/>
  </w:num>
  <w:num w:numId="2" w16cid:durableId="426194596">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295718935">
    <w:abstractNumId w:val="0"/>
    <w:lvlOverride w:ilvl="0">
      <w:startOverride w:val="1"/>
    </w:lvlOverride>
    <w:lvlOverride w:ilvl="1"/>
    <w:lvlOverride w:ilvl="2"/>
    <w:lvlOverride w:ilvl="3"/>
    <w:lvlOverride w:ilvl="4"/>
    <w:lvlOverride w:ilvl="5"/>
    <w:lvlOverride w:ilvl="6"/>
    <w:lvlOverride w:ilvl="7"/>
    <w:lvlOverride w:ilvl="8"/>
  </w:num>
  <w:num w:numId="4" w16cid:durableId="1561599048">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428165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0B"/>
    <w:rsid w:val="00000450"/>
    <w:rsid w:val="00000B4D"/>
    <w:rsid w:val="00000FCA"/>
    <w:rsid w:val="00003896"/>
    <w:rsid w:val="00003C20"/>
    <w:rsid w:val="00005CFD"/>
    <w:rsid w:val="00005FD0"/>
    <w:rsid w:val="00006E07"/>
    <w:rsid w:val="00007560"/>
    <w:rsid w:val="00007F52"/>
    <w:rsid w:val="000101D9"/>
    <w:rsid w:val="00012174"/>
    <w:rsid w:val="00014E26"/>
    <w:rsid w:val="00015187"/>
    <w:rsid w:val="00016A75"/>
    <w:rsid w:val="00017178"/>
    <w:rsid w:val="000215C9"/>
    <w:rsid w:val="00021D16"/>
    <w:rsid w:val="000223CB"/>
    <w:rsid w:val="000227EB"/>
    <w:rsid w:val="00025AAF"/>
    <w:rsid w:val="000315EA"/>
    <w:rsid w:val="00031E83"/>
    <w:rsid w:val="0003280A"/>
    <w:rsid w:val="00032A58"/>
    <w:rsid w:val="00034C36"/>
    <w:rsid w:val="00034C48"/>
    <w:rsid w:val="00035152"/>
    <w:rsid w:val="00035B64"/>
    <w:rsid w:val="00035B6A"/>
    <w:rsid w:val="00037065"/>
    <w:rsid w:val="000372C4"/>
    <w:rsid w:val="00037591"/>
    <w:rsid w:val="000411B0"/>
    <w:rsid w:val="00041649"/>
    <w:rsid w:val="000434B1"/>
    <w:rsid w:val="000443E0"/>
    <w:rsid w:val="00044BC6"/>
    <w:rsid w:val="00047422"/>
    <w:rsid w:val="000515F1"/>
    <w:rsid w:val="00053F66"/>
    <w:rsid w:val="000548DD"/>
    <w:rsid w:val="00055304"/>
    <w:rsid w:val="00060FBD"/>
    <w:rsid w:val="0006129F"/>
    <w:rsid w:val="0006207F"/>
    <w:rsid w:val="000623ED"/>
    <w:rsid w:val="00063828"/>
    <w:rsid w:val="000646A6"/>
    <w:rsid w:val="00064CF0"/>
    <w:rsid w:val="000651C7"/>
    <w:rsid w:val="00065A33"/>
    <w:rsid w:val="0006687B"/>
    <w:rsid w:val="00067324"/>
    <w:rsid w:val="000700D1"/>
    <w:rsid w:val="000701D8"/>
    <w:rsid w:val="00070D26"/>
    <w:rsid w:val="00072D5C"/>
    <w:rsid w:val="0007335B"/>
    <w:rsid w:val="00073BDF"/>
    <w:rsid w:val="000766A4"/>
    <w:rsid w:val="00076A89"/>
    <w:rsid w:val="00077740"/>
    <w:rsid w:val="00080E59"/>
    <w:rsid w:val="00082193"/>
    <w:rsid w:val="00082A3C"/>
    <w:rsid w:val="00083982"/>
    <w:rsid w:val="000843DF"/>
    <w:rsid w:val="00085AB1"/>
    <w:rsid w:val="0009043C"/>
    <w:rsid w:val="0009159F"/>
    <w:rsid w:val="0009162C"/>
    <w:rsid w:val="00091888"/>
    <w:rsid w:val="00092219"/>
    <w:rsid w:val="000923D2"/>
    <w:rsid w:val="000925DF"/>
    <w:rsid w:val="000934FE"/>
    <w:rsid w:val="000941F4"/>
    <w:rsid w:val="00094513"/>
    <w:rsid w:val="0009497B"/>
    <w:rsid w:val="00095819"/>
    <w:rsid w:val="000963EF"/>
    <w:rsid w:val="000965E1"/>
    <w:rsid w:val="00096D84"/>
    <w:rsid w:val="000A141E"/>
    <w:rsid w:val="000A2582"/>
    <w:rsid w:val="000A4072"/>
    <w:rsid w:val="000A455D"/>
    <w:rsid w:val="000A4850"/>
    <w:rsid w:val="000A5589"/>
    <w:rsid w:val="000B0F8D"/>
    <w:rsid w:val="000B2944"/>
    <w:rsid w:val="000B2F7D"/>
    <w:rsid w:val="000B2FD1"/>
    <w:rsid w:val="000B32E5"/>
    <w:rsid w:val="000B3DDE"/>
    <w:rsid w:val="000B56E3"/>
    <w:rsid w:val="000B5D1C"/>
    <w:rsid w:val="000B6A21"/>
    <w:rsid w:val="000B715F"/>
    <w:rsid w:val="000C1B17"/>
    <w:rsid w:val="000C278D"/>
    <w:rsid w:val="000C55AE"/>
    <w:rsid w:val="000C64F1"/>
    <w:rsid w:val="000D12FD"/>
    <w:rsid w:val="000D6F84"/>
    <w:rsid w:val="000D7018"/>
    <w:rsid w:val="000D7C2E"/>
    <w:rsid w:val="000D7EBB"/>
    <w:rsid w:val="000E1A91"/>
    <w:rsid w:val="000E2BED"/>
    <w:rsid w:val="000E3532"/>
    <w:rsid w:val="000E36B1"/>
    <w:rsid w:val="000E5465"/>
    <w:rsid w:val="000E5504"/>
    <w:rsid w:val="000E6E6C"/>
    <w:rsid w:val="000E70C3"/>
    <w:rsid w:val="000E7404"/>
    <w:rsid w:val="000F1698"/>
    <w:rsid w:val="000F3A3F"/>
    <w:rsid w:val="000F46CE"/>
    <w:rsid w:val="000F5403"/>
    <w:rsid w:val="000F57CD"/>
    <w:rsid w:val="000F70B7"/>
    <w:rsid w:val="000F7BC0"/>
    <w:rsid w:val="0010017A"/>
    <w:rsid w:val="00100C65"/>
    <w:rsid w:val="001015E3"/>
    <w:rsid w:val="00103627"/>
    <w:rsid w:val="00103940"/>
    <w:rsid w:val="00104587"/>
    <w:rsid w:val="00104B57"/>
    <w:rsid w:val="00111A1E"/>
    <w:rsid w:val="00113184"/>
    <w:rsid w:val="001135AE"/>
    <w:rsid w:val="00114FD9"/>
    <w:rsid w:val="0011611C"/>
    <w:rsid w:val="0011750F"/>
    <w:rsid w:val="00117B31"/>
    <w:rsid w:val="0012024A"/>
    <w:rsid w:val="001207D5"/>
    <w:rsid w:val="001217F4"/>
    <w:rsid w:val="0012190C"/>
    <w:rsid w:val="00121B38"/>
    <w:rsid w:val="00122B38"/>
    <w:rsid w:val="00122E8F"/>
    <w:rsid w:val="00126B0C"/>
    <w:rsid w:val="001308AC"/>
    <w:rsid w:val="001308C1"/>
    <w:rsid w:val="0013281E"/>
    <w:rsid w:val="00132926"/>
    <w:rsid w:val="001337A7"/>
    <w:rsid w:val="00135D2C"/>
    <w:rsid w:val="00135DB7"/>
    <w:rsid w:val="00136ADF"/>
    <w:rsid w:val="0013750A"/>
    <w:rsid w:val="00141A9F"/>
    <w:rsid w:val="00141B1E"/>
    <w:rsid w:val="001433B4"/>
    <w:rsid w:val="00143494"/>
    <w:rsid w:val="00143F68"/>
    <w:rsid w:val="00144B75"/>
    <w:rsid w:val="00147705"/>
    <w:rsid w:val="00147799"/>
    <w:rsid w:val="00151046"/>
    <w:rsid w:val="00151177"/>
    <w:rsid w:val="00154481"/>
    <w:rsid w:val="00154D0B"/>
    <w:rsid w:val="00155D51"/>
    <w:rsid w:val="00156F25"/>
    <w:rsid w:val="001602EB"/>
    <w:rsid w:val="00160899"/>
    <w:rsid w:val="0016160B"/>
    <w:rsid w:val="00161F26"/>
    <w:rsid w:val="00161F64"/>
    <w:rsid w:val="001621B6"/>
    <w:rsid w:val="00162B75"/>
    <w:rsid w:val="00165B6D"/>
    <w:rsid w:val="0016652A"/>
    <w:rsid w:val="001704D7"/>
    <w:rsid w:val="001711B3"/>
    <w:rsid w:val="0017146A"/>
    <w:rsid w:val="00171970"/>
    <w:rsid w:val="00171DA6"/>
    <w:rsid w:val="0017282B"/>
    <w:rsid w:val="001738C7"/>
    <w:rsid w:val="00173F20"/>
    <w:rsid w:val="00175A81"/>
    <w:rsid w:val="00176C57"/>
    <w:rsid w:val="00176CEE"/>
    <w:rsid w:val="0017785C"/>
    <w:rsid w:val="00177FD2"/>
    <w:rsid w:val="00183A84"/>
    <w:rsid w:val="00184BDC"/>
    <w:rsid w:val="00184E81"/>
    <w:rsid w:val="00184EB6"/>
    <w:rsid w:val="00185024"/>
    <w:rsid w:val="00185E9C"/>
    <w:rsid w:val="00187315"/>
    <w:rsid w:val="001900D2"/>
    <w:rsid w:val="0019380B"/>
    <w:rsid w:val="00193840"/>
    <w:rsid w:val="001939C3"/>
    <w:rsid w:val="001949BC"/>
    <w:rsid w:val="001952A5"/>
    <w:rsid w:val="001957FD"/>
    <w:rsid w:val="001962A6"/>
    <w:rsid w:val="00196A11"/>
    <w:rsid w:val="00196D9D"/>
    <w:rsid w:val="001A0EFC"/>
    <w:rsid w:val="001A2B2E"/>
    <w:rsid w:val="001A33B9"/>
    <w:rsid w:val="001A3567"/>
    <w:rsid w:val="001A39C1"/>
    <w:rsid w:val="001A4FF4"/>
    <w:rsid w:val="001A7960"/>
    <w:rsid w:val="001A7F7C"/>
    <w:rsid w:val="001B05C0"/>
    <w:rsid w:val="001B36E7"/>
    <w:rsid w:val="001B4819"/>
    <w:rsid w:val="001B58D3"/>
    <w:rsid w:val="001B75CF"/>
    <w:rsid w:val="001B77F5"/>
    <w:rsid w:val="001C0564"/>
    <w:rsid w:val="001C566F"/>
    <w:rsid w:val="001C6781"/>
    <w:rsid w:val="001C6AA8"/>
    <w:rsid w:val="001C6AAF"/>
    <w:rsid w:val="001C6DE8"/>
    <w:rsid w:val="001D193D"/>
    <w:rsid w:val="001D1D0D"/>
    <w:rsid w:val="001D2CEB"/>
    <w:rsid w:val="001D58B6"/>
    <w:rsid w:val="001D7072"/>
    <w:rsid w:val="001E1B9C"/>
    <w:rsid w:val="001E20D6"/>
    <w:rsid w:val="001E334C"/>
    <w:rsid w:val="001E4CE6"/>
    <w:rsid w:val="001E5910"/>
    <w:rsid w:val="001E68FC"/>
    <w:rsid w:val="001F13BD"/>
    <w:rsid w:val="001F1EF6"/>
    <w:rsid w:val="001F3DE5"/>
    <w:rsid w:val="001F6147"/>
    <w:rsid w:val="001F763B"/>
    <w:rsid w:val="002005CE"/>
    <w:rsid w:val="00201F92"/>
    <w:rsid w:val="0020384C"/>
    <w:rsid w:val="002040C2"/>
    <w:rsid w:val="00212D48"/>
    <w:rsid w:val="002134F5"/>
    <w:rsid w:val="00214139"/>
    <w:rsid w:val="00216DFC"/>
    <w:rsid w:val="00217C35"/>
    <w:rsid w:val="00221827"/>
    <w:rsid w:val="00222CB0"/>
    <w:rsid w:val="00223251"/>
    <w:rsid w:val="00223E79"/>
    <w:rsid w:val="00223E82"/>
    <w:rsid w:val="00225C36"/>
    <w:rsid w:val="002263E2"/>
    <w:rsid w:val="00226481"/>
    <w:rsid w:val="00226926"/>
    <w:rsid w:val="002306FC"/>
    <w:rsid w:val="002309F7"/>
    <w:rsid w:val="002320C0"/>
    <w:rsid w:val="00233B26"/>
    <w:rsid w:val="002348EB"/>
    <w:rsid w:val="00234F14"/>
    <w:rsid w:val="002359E8"/>
    <w:rsid w:val="00236BCD"/>
    <w:rsid w:val="002418E8"/>
    <w:rsid w:val="00241929"/>
    <w:rsid w:val="002422BA"/>
    <w:rsid w:val="002431AE"/>
    <w:rsid w:val="002433CD"/>
    <w:rsid w:val="00243FC1"/>
    <w:rsid w:val="0024751A"/>
    <w:rsid w:val="0025012C"/>
    <w:rsid w:val="00252A83"/>
    <w:rsid w:val="0025398B"/>
    <w:rsid w:val="00253B33"/>
    <w:rsid w:val="00253F02"/>
    <w:rsid w:val="00254802"/>
    <w:rsid w:val="00255CB2"/>
    <w:rsid w:val="00257471"/>
    <w:rsid w:val="00257BFC"/>
    <w:rsid w:val="00257E7E"/>
    <w:rsid w:val="00257F37"/>
    <w:rsid w:val="00257FF2"/>
    <w:rsid w:val="002618DC"/>
    <w:rsid w:val="00262020"/>
    <w:rsid w:val="00262473"/>
    <w:rsid w:val="00264939"/>
    <w:rsid w:val="00264BE3"/>
    <w:rsid w:val="00264C8B"/>
    <w:rsid w:val="0026543F"/>
    <w:rsid w:val="002659B7"/>
    <w:rsid w:val="00265B37"/>
    <w:rsid w:val="00267BDA"/>
    <w:rsid w:val="00267FF1"/>
    <w:rsid w:val="002703C7"/>
    <w:rsid w:val="00270DC6"/>
    <w:rsid w:val="00271DCF"/>
    <w:rsid w:val="00272D3B"/>
    <w:rsid w:val="00273521"/>
    <w:rsid w:val="002749B3"/>
    <w:rsid w:val="00274B68"/>
    <w:rsid w:val="0028081F"/>
    <w:rsid w:val="00282D13"/>
    <w:rsid w:val="00287668"/>
    <w:rsid w:val="002913BF"/>
    <w:rsid w:val="00291450"/>
    <w:rsid w:val="00293C19"/>
    <w:rsid w:val="00294EE7"/>
    <w:rsid w:val="00295C46"/>
    <w:rsid w:val="0029631D"/>
    <w:rsid w:val="002968B8"/>
    <w:rsid w:val="002973E0"/>
    <w:rsid w:val="002A0F48"/>
    <w:rsid w:val="002A1016"/>
    <w:rsid w:val="002A2554"/>
    <w:rsid w:val="002A267C"/>
    <w:rsid w:val="002A3099"/>
    <w:rsid w:val="002A343F"/>
    <w:rsid w:val="002A45FB"/>
    <w:rsid w:val="002A54C1"/>
    <w:rsid w:val="002A5966"/>
    <w:rsid w:val="002B0EAF"/>
    <w:rsid w:val="002B1158"/>
    <w:rsid w:val="002B4CAF"/>
    <w:rsid w:val="002B5452"/>
    <w:rsid w:val="002B62C3"/>
    <w:rsid w:val="002B7BB2"/>
    <w:rsid w:val="002C02F2"/>
    <w:rsid w:val="002C523D"/>
    <w:rsid w:val="002C563D"/>
    <w:rsid w:val="002C5C0E"/>
    <w:rsid w:val="002C6399"/>
    <w:rsid w:val="002C6FB4"/>
    <w:rsid w:val="002C7DC8"/>
    <w:rsid w:val="002C7FD4"/>
    <w:rsid w:val="002D1307"/>
    <w:rsid w:val="002D23EC"/>
    <w:rsid w:val="002D30F9"/>
    <w:rsid w:val="002D4D3B"/>
    <w:rsid w:val="002D4D7D"/>
    <w:rsid w:val="002D50AE"/>
    <w:rsid w:val="002E07E8"/>
    <w:rsid w:val="002E1E5F"/>
    <w:rsid w:val="002E253C"/>
    <w:rsid w:val="002E2704"/>
    <w:rsid w:val="002E34F2"/>
    <w:rsid w:val="002E46CF"/>
    <w:rsid w:val="002E4CB2"/>
    <w:rsid w:val="002F13BB"/>
    <w:rsid w:val="002F1F32"/>
    <w:rsid w:val="002F266E"/>
    <w:rsid w:val="002F266F"/>
    <w:rsid w:val="002F2D9A"/>
    <w:rsid w:val="002F37E4"/>
    <w:rsid w:val="002F3861"/>
    <w:rsid w:val="002F4ACE"/>
    <w:rsid w:val="002F5753"/>
    <w:rsid w:val="002F77C8"/>
    <w:rsid w:val="00300551"/>
    <w:rsid w:val="00300FBA"/>
    <w:rsid w:val="00301E43"/>
    <w:rsid w:val="0030288C"/>
    <w:rsid w:val="00302E45"/>
    <w:rsid w:val="00303CBA"/>
    <w:rsid w:val="00310262"/>
    <w:rsid w:val="00311073"/>
    <w:rsid w:val="0031136C"/>
    <w:rsid w:val="00311560"/>
    <w:rsid w:val="00315CD5"/>
    <w:rsid w:val="00317DCE"/>
    <w:rsid w:val="003206AE"/>
    <w:rsid w:val="00320C5A"/>
    <w:rsid w:val="00323073"/>
    <w:rsid w:val="0032394E"/>
    <w:rsid w:val="003249CE"/>
    <w:rsid w:val="00324FEF"/>
    <w:rsid w:val="00325298"/>
    <w:rsid w:val="003258FB"/>
    <w:rsid w:val="00326D95"/>
    <w:rsid w:val="003276F6"/>
    <w:rsid w:val="00330409"/>
    <w:rsid w:val="00330790"/>
    <w:rsid w:val="003317A4"/>
    <w:rsid w:val="003337C8"/>
    <w:rsid w:val="00335CD3"/>
    <w:rsid w:val="00336E1D"/>
    <w:rsid w:val="003374E6"/>
    <w:rsid w:val="00341030"/>
    <w:rsid w:val="003417FE"/>
    <w:rsid w:val="003422A2"/>
    <w:rsid w:val="003444E8"/>
    <w:rsid w:val="003503A2"/>
    <w:rsid w:val="003518AE"/>
    <w:rsid w:val="00351DD0"/>
    <w:rsid w:val="00351F23"/>
    <w:rsid w:val="003559FA"/>
    <w:rsid w:val="00357360"/>
    <w:rsid w:val="003620F6"/>
    <w:rsid w:val="0036231B"/>
    <w:rsid w:val="00364443"/>
    <w:rsid w:val="00365374"/>
    <w:rsid w:val="00366199"/>
    <w:rsid w:val="0037083C"/>
    <w:rsid w:val="00371533"/>
    <w:rsid w:val="003717D2"/>
    <w:rsid w:val="00372F6C"/>
    <w:rsid w:val="00373B8D"/>
    <w:rsid w:val="00374D71"/>
    <w:rsid w:val="00376E30"/>
    <w:rsid w:val="003775DB"/>
    <w:rsid w:val="00377CAB"/>
    <w:rsid w:val="00377D45"/>
    <w:rsid w:val="0038078C"/>
    <w:rsid w:val="00382CC1"/>
    <w:rsid w:val="00383EE0"/>
    <w:rsid w:val="00385680"/>
    <w:rsid w:val="00386B78"/>
    <w:rsid w:val="003926F1"/>
    <w:rsid w:val="00392C1E"/>
    <w:rsid w:val="00393595"/>
    <w:rsid w:val="00395A69"/>
    <w:rsid w:val="003971A0"/>
    <w:rsid w:val="003972A3"/>
    <w:rsid w:val="003A0034"/>
    <w:rsid w:val="003A177B"/>
    <w:rsid w:val="003A1B7D"/>
    <w:rsid w:val="003A1F09"/>
    <w:rsid w:val="003A256F"/>
    <w:rsid w:val="003A29DB"/>
    <w:rsid w:val="003A3A9C"/>
    <w:rsid w:val="003A5703"/>
    <w:rsid w:val="003B257E"/>
    <w:rsid w:val="003B3BF4"/>
    <w:rsid w:val="003B41EF"/>
    <w:rsid w:val="003B43AC"/>
    <w:rsid w:val="003B45E0"/>
    <w:rsid w:val="003B4C9D"/>
    <w:rsid w:val="003B7823"/>
    <w:rsid w:val="003C19AF"/>
    <w:rsid w:val="003C2382"/>
    <w:rsid w:val="003C2797"/>
    <w:rsid w:val="003C4015"/>
    <w:rsid w:val="003C42B5"/>
    <w:rsid w:val="003C4C4D"/>
    <w:rsid w:val="003C5D6F"/>
    <w:rsid w:val="003C66E6"/>
    <w:rsid w:val="003C671A"/>
    <w:rsid w:val="003C6AF5"/>
    <w:rsid w:val="003C7055"/>
    <w:rsid w:val="003C7657"/>
    <w:rsid w:val="003C7D38"/>
    <w:rsid w:val="003C7FCD"/>
    <w:rsid w:val="003D02D8"/>
    <w:rsid w:val="003D1663"/>
    <w:rsid w:val="003D1FCF"/>
    <w:rsid w:val="003D2A80"/>
    <w:rsid w:val="003D5030"/>
    <w:rsid w:val="003D6A33"/>
    <w:rsid w:val="003E3390"/>
    <w:rsid w:val="003E387B"/>
    <w:rsid w:val="003E4BFD"/>
    <w:rsid w:val="003E52CE"/>
    <w:rsid w:val="003E53AB"/>
    <w:rsid w:val="003E57C0"/>
    <w:rsid w:val="003E58E0"/>
    <w:rsid w:val="003E5CD0"/>
    <w:rsid w:val="003E6E74"/>
    <w:rsid w:val="003E6FF2"/>
    <w:rsid w:val="003E774B"/>
    <w:rsid w:val="003F4A19"/>
    <w:rsid w:val="003F4C0B"/>
    <w:rsid w:val="003F4C66"/>
    <w:rsid w:val="003F4F5A"/>
    <w:rsid w:val="0040058F"/>
    <w:rsid w:val="00403299"/>
    <w:rsid w:val="00403CE1"/>
    <w:rsid w:val="00404A00"/>
    <w:rsid w:val="0040538D"/>
    <w:rsid w:val="00405522"/>
    <w:rsid w:val="004057AC"/>
    <w:rsid w:val="0041122A"/>
    <w:rsid w:val="004115A1"/>
    <w:rsid w:val="00413936"/>
    <w:rsid w:val="00414541"/>
    <w:rsid w:val="004145CD"/>
    <w:rsid w:val="00416C3F"/>
    <w:rsid w:val="004220E1"/>
    <w:rsid w:val="0042362A"/>
    <w:rsid w:val="004240A2"/>
    <w:rsid w:val="00424627"/>
    <w:rsid w:val="0042554A"/>
    <w:rsid w:val="0042627B"/>
    <w:rsid w:val="00427AD5"/>
    <w:rsid w:val="004317EA"/>
    <w:rsid w:val="004327BF"/>
    <w:rsid w:val="00436472"/>
    <w:rsid w:val="00437910"/>
    <w:rsid w:val="00440AFB"/>
    <w:rsid w:val="00441381"/>
    <w:rsid w:val="00441628"/>
    <w:rsid w:val="004416EB"/>
    <w:rsid w:val="00442621"/>
    <w:rsid w:val="00442E1C"/>
    <w:rsid w:val="00443A66"/>
    <w:rsid w:val="00443D0B"/>
    <w:rsid w:val="00444093"/>
    <w:rsid w:val="00444B04"/>
    <w:rsid w:val="0045026D"/>
    <w:rsid w:val="0045081C"/>
    <w:rsid w:val="00450F05"/>
    <w:rsid w:val="00456555"/>
    <w:rsid w:val="00461142"/>
    <w:rsid w:val="004618A7"/>
    <w:rsid w:val="0046213F"/>
    <w:rsid w:val="00462E2A"/>
    <w:rsid w:val="004643A5"/>
    <w:rsid w:val="00464F1C"/>
    <w:rsid w:val="004666DE"/>
    <w:rsid w:val="0047477B"/>
    <w:rsid w:val="00475C2C"/>
    <w:rsid w:val="00477335"/>
    <w:rsid w:val="00477394"/>
    <w:rsid w:val="00477A2D"/>
    <w:rsid w:val="00477F2E"/>
    <w:rsid w:val="00480F9F"/>
    <w:rsid w:val="00482095"/>
    <w:rsid w:val="004837E1"/>
    <w:rsid w:val="004840EE"/>
    <w:rsid w:val="004851F0"/>
    <w:rsid w:val="0048544C"/>
    <w:rsid w:val="00485834"/>
    <w:rsid w:val="00487423"/>
    <w:rsid w:val="00490021"/>
    <w:rsid w:val="0049144E"/>
    <w:rsid w:val="00494466"/>
    <w:rsid w:val="004974D0"/>
    <w:rsid w:val="0049753A"/>
    <w:rsid w:val="00497B06"/>
    <w:rsid w:val="004A08D0"/>
    <w:rsid w:val="004A0E9D"/>
    <w:rsid w:val="004A2855"/>
    <w:rsid w:val="004A3F46"/>
    <w:rsid w:val="004A569E"/>
    <w:rsid w:val="004A5783"/>
    <w:rsid w:val="004A5914"/>
    <w:rsid w:val="004B04F6"/>
    <w:rsid w:val="004B1989"/>
    <w:rsid w:val="004B1D43"/>
    <w:rsid w:val="004B286F"/>
    <w:rsid w:val="004B2A0A"/>
    <w:rsid w:val="004B2E0B"/>
    <w:rsid w:val="004B308A"/>
    <w:rsid w:val="004B3347"/>
    <w:rsid w:val="004B3B72"/>
    <w:rsid w:val="004B5420"/>
    <w:rsid w:val="004B56DD"/>
    <w:rsid w:val="004B78DA"/>
    <w:rsid w:val="004C49FC"/>
    <w:rsid w:val="004C4B93"/>
    <w:rsid w:val="004C5488"/>
    <w:rsid w:val="004C5B97"/>
    <w:rsid w:val="004C6A7F"/>
    <w:rsid w:val="004D0215"/>
    <w:rsid w:val="004D1083"/>
    <w:rsid w:val="004D1384"/>
    <w:rsid w:val="004D334A"/>
    <w:rsid w:val="004D413A"/>
    <w:rsid w:val="004D45C0"/>
    <w:rsid w:val="004D5501"/>
    <w:rsid w:val="004D68E4"/>
    <w:rsid w:val="004D6E81"/>
    <w:rsid w:val="004D6F84"/>
    <w:rsid w:val="004D7577"/>
    <w:rsid w:val="004E00ED"/>
    <w:rsid w:val="004E0B9E"/>
    <w:rsid w:val="004E307D"/>
    <w:rsid w:val="004E4E96"/>
    <w:rsid w:val="004E56D3"/>
    <w:rsid w:val="004E6593"/>
    <w:rsid w:val="004E6A78"/>
    <w:rsid w:val="004E6D97"/>
    <w:rsid w:val="004F0040"/>
    <w:rsid w:val="004F442B"/>
    <w:rsid w:val="004F51BA"/>
    <w:rsid w:val="004F53D7"/>
    <w:rsid w:val="004F5A0F"/>
    <w:rsid w:val="004F5C55"/>
    <w:rsid w:val="004F5E15"/>
    <w:rsid w:val="004F6915"/>
    <w:rsid w:val="00501826"/>
    <w:rsid w:val="00506633"/>
    <w:rsid w:val="00506D5B"/>
    <w:rsid w:val="00510490"/>
    <w:rsid w:val="00513D64"/>
    <w:rsid w:val="00513DFB"/>
    <w:rsid w:val="00514493"/>
    <w:rsid w:val="00517669"/>
    <w:rsid w:val="00517DA7"/>
    <w:rsid w:val="00520028"/>
    <w:rsid w:val="00523CF2"/>
    <w:rsid w:val="00524455"/>
    <w:rsid w:val="00524E33"/>
    <w:rsid w:val="00525D44"/>
    <w:rsid w:val="00526087"/>
    <w:rsid w:val="00527B0B"/>
    <w:rsid w:val="00530BE6"/>
    <w:rsid w:val="00532357"/>
    <w:rsid w:val="00533086"/>
    <w:rsid w:val="00535113"/>
    <w:rsid w:val="00537530"/>
    <w:rsid w:val="0054188D"/>
    <w:rsid w:val="00541A45"/>
    <w:rsid w:val="0054324F"/>
    <w:rsid w:val="0054330B"/>
    <w:rsid w:val="00545B53"/>
    <w:rsid w:val="005467CA"/>
    <w:rsid w:val="00547A3F"/>
    <w:rsid w:val="00547B8F"/>
    <w:rsid w:val="00551188"/>
    <w:rsid w:val="00552396"/>
    <w:rsid w:val="00554131"/>
    <w:rsid w:val="00555759"/>
    <w:rsid w:val="00555B1F"/>
    <w:rsid w:val="00555F72"/>
    <w:rsid w:val="00557FB1"/>
    <w:rsid w:val="00562604"/>
    <w:rsid w:val="0056502F"/>
    <w:rsid w:val="00570854"/>
    <w:rsid w:val="00571301"/>
    <w:rsid w:val="0057179C"/>
    <w:rsid w:val="0057330E"/>
    <w:rsid w:val="00573D6B"/>
    <w:rsid w:val="00574AD1"/>
    <w:rsid w:val="00574B9B"/>
    <w:rsid w:val="00574DAA"/>
    <w:rsid w:val="00574E66"/>
    <w:rsid w:val="005757D0"/>
    <w:rsid w:val="00577420"/>
    <w:rsid w:val="00580D8D"/>
    <w:rsid w:val="00584210"/>
    <w:rsid w:val="00584ECD"/>
    <w:rsid w:val="00585A58"/>
    <w:rsid w:val="00585D46"/>
    <w:rsid w:val="0058618D"/>
    <w:rsid w:val="005865C4"/>
    <w:rsid w:val="00586EB9"/>
    <w:rsid w:val="00587BD9"/>
    <w:rsid w:val="0059033A"/>
    <w:rsid w:val="005934A0"/>
    <w:rsid w:val="0059432B"/>
    <w:rsid w:val="00595341"/>
    <w:rsid w:val="005A01BD"/>
    <w:rsid w:val="005A257B"/>
    <w:rsid w:val="005A4175"/>
    <w:rsid w:val="005A4E5D"/>
    <w:rsid w:val="005B00D0"/>
    <w:rsid w:val="005B1575"/>
    <w:rsid w:val="005B3049"/>
    <w:rsid w:val="005B344B"/>
    <w:rsid w:val="005B34EC"/>
    <w:rsid w:val="005B3711"/>
    <w:rsid w:val="005B3BC6"/>
    <w:rsid w:val="005B3EE1"/>
    <w:rsid w:val="005B444F"/>
    <w:rsid w:val="005B624F"/>
    <w:rsid w:val="005B66B3"/>
    <w:rsid w:val="005B6A61"/>
    <w:rsid w:val="005C0628"/>
    <w:rsid w:val="005C0A61"/>
    <w:rsid w:val="005C1D66"/>
    <w:rsid w:val="005C38E5"/>
    <w:rsid w:val="005C3FC7"/>
    <w:rsid w:val="005C43C5"/>
    <w:rsid w:val="005C46FA"/>
    <w:rsid w:val="005C4EB6"/>
    <w:rsid w:val="005C4EE6"/>
    <w:rsid w:val="005C54F0"/>
    <w:rsid w:val="005C58CB"/>
    <w:rsid w:val="005C5EB1"/>
    <w:rsid w:val="005C773D"/>
    <w:rsid w:val="005C7C51"/>
    <w:rsid w:val="005D0B75"/>
    <w:rsid w:val="005D1087"/>
    <w:rsid w:val="005D3192"/>
    <w:rsid w:val="005D3397"/>
    <w:rsid w:val="005D3974"/>
    <w:rsid w:val="005D3DAD"/>
    <w:rsid w:val="005D3F1E"/>
    <w:rsid w:val="005D3F87"/>
    <w:rsid w:val="005D4248"/>
    <w:rsid w:val="005D4692"/>
    <w:rsid w:val="005D6ED8"/>
    <w:rsid w:val="005D7707"/>
    <w:rsid w:val="005E041D"/>
    <w:rsid w:val="005E0AB2"/>
    <w:rsid w:val="005E1660"/>
    <w:rsid w:val="005E1D43"/>
    <w:rsid w:val="005E4B7D"/>
    <w:rsid w:val="005F0FD3"/>
    <w:rsid w:val="005F26FA"/>
    <w:rsid w:val="005F3103"/>
    <w:rsid w:val="005F49AF"/>
    <w:rsid w:val="005F60FA"/>
    <w:rsid w:val="0060019C"/>
    <w:rsid w:val="006015F4"/>
    <w:rsid w:val="006022C9"/>
    <w:rsid w:val="006028F5"/>
    <w:rsid w:val="00603583"/>
    <w:rsid w:val="00605881"/>
    <w:rsid w:val="00605AB5"/>
    <w:rsid w:val="006068A7"/>
    <w:rsid w:val="00607B24"/>
    <w:rsid w:val="00607B30"/>
    <w:rsid w:val="00610836"/>
    <w:rsid w:val="006126ED"/>
    <w:rsid w:val="00613AA1"/>
    <w:rsid w:val="0061410F"/>
    <w:rsid w:val="00615C47"/>
    <w:rsid w:val="00623B26"/>
    <w:rsid w:val="00623E70"/>
    <w:rsid w:val="006261F9"/>
    <w:rsid w:val="006262A6"/>
    <w:rsid w:val="00626B19"/>
    <w:rsid w:val="006276F5"/>
    <w:rsid w:val="00631BF4"/>
    <w:rsid w:val="00633A84"/>
    <w:rsid w:val="00634486"/>
    <w:rsid w:val="0063568F"/>
    <w:rsid w:val="00637566"/>
    <w:rsid w:val="00637EEA"/>
    <w:rsid w:val="00640090"/>
    <w:rsid w:val="00640C3D"/>
    <w:rsid w:val="0064164D"/>
    <w:rsid w:val="00641857"/>
    <w:rsid w:val="006458AA"/>
    <w:rsid w:val="006465C2"/>
    <w:rsid w:val="00647563"/>
    <w:rsid w:val="00647EEB"/>
    <w:rsid w:val="00651058"/>
    <w:rsid w:val="00654C78"/>
    <w:rsid w:val="0065551D"/>
    <w:rsid w:val="006557A6"/>
    <w:rsid w:val="00660110"/>
    <w:rsid w:val="00661D1E"/>
    <w:rsid w:val="00661FBD"/>
    <w:rsid w:val="00664093"/>
    <w:rsid w:val="00664BCE"/>
    <w:rsid w:val="00667B8D"/>
    <w:rsid w:val="00670EB4"/>
    <w:rsid w:val="00671566"/>
    <w:rsid w:val="006715D0"/>
    <w:rsid w:val="00671F3C"/>
    <w:rsid w:val="006739F6"/>
    <w:rsid w:val="0067475F"/>
    <w:rsid w:val="00676BBB"/>
    <w:rsid w:val="00676EF8"/>
    <w:rsid w:val="00677E59"/>
    <w:rsid w:val="00680A19"/>
    <w:rsid w:val="00682E3B"/>
    <w:rsid w:val="00683816"/>
    <w:rsid w:val="00684960"/>
    <w:rsid w:val="00687A58"/>
    <w:rsid w:val="00690B97"/>
    <w:rsid w:val="00690DA5"/>
    <w:rsid w:val="00692618"/>
    <w:rsid w:val="00692A6B"/>
    <w:rsid w:val="00692B01"/>
    <w:rsid w:val="00694D36"/>
    <w:rsid w:val="00697182"/>
    <w:rsid w:val="006A094B"/>
    <w:rsid w:val="006A1D14"/>
    <w:rsid w:val="006A3022"/>
    <w:rsid w:val="006A33E2"/>
    <w:rsid w:val="006A5077"/>
    <w:rsid w:val="006A51A7"/>
    <w:rsid w:val="006A6435"/>
    <w:rsid w:val="006A6994"/>
    <w:rsid w:val="006A72FA"/>
    <w:rsid w:val="006B0C2D"/>
    <w:rsid w:val="006B1424"/>
    <w:rsid w:val="006B2865"/>
    <w:rsid w:val="006B318C"/>
    <w:rsid w:val="006B3462"/>
    <w:rsid w:val="006B3F2E"/>
    <w:rsid w:val="006B5AE2"/>
    <w:rsid w:val="006B637B"/>
    <w:rsid w:val="006B73DB"/>
    <w:rsid w:val="006B78D5"/>
    <w:rsid w:val="006C05F1"/>
    <w:rsid w:val="006C0DDD"/>
    <w:rsid w:val="006C1565"/>
    <w:rsid w:val="006C1EB3"/>
    <w:rsid w:val="006C27E3"/>
    <w:rsid w:val="006C2DD2"/>
    <w:rsid w:val="006C35BB"/>
    <w:rsid w:val="006C3D76"/>
    <w:rsid w:val="006C4AF9"/>
    <w:rsid w:val="006C4F3D"/>
    <w:rsid w:val="006C5BDD"/>
    <w:rsid w:val="006C630C"/>
    <w:rsid w:val="006C6983"/>
    <w:rsid w:val="006C7A87"/>
    <w:rsid w:val="006D0ADC"/>
    <w:rsid w:val="006D108A"/>
    <w:rsid w:val="006D29C9"/>
    <w:rsid w:val="006D2E6D"/>
    <w:rsid w:val="006D3FB1"/>
    <w:rsid w:val="006E07D2"/>
    <w:rsid w:val="006E0860"/>
    <w:rsid w:val="006E1C19"/>
    <w:rsid w:val="006E1EC8"/>
    <w:rsid w:val="006E256E"/>
    <w:rsid w:val="006E51C8"/>
    <w:rsid w:val="006E5832"/>
    <w:rsid w:val="006E6FEC"/>
    <w:rsid w:val="006F4411"/>
    <w:rsid w:val="006F6C38"/>
    <w:rsid w:val="006F6CF3"/>
    <w:rsid w:val="00700D4E"/>
    <w:rsid w:val="00701B45"/>
    <w:rsid w:val="007035B0"/>
    <w:rsid w:val="00703620"/>
    <w:rsid w:val="007036CA"/>
    <w:rsid w:val="00705D84"/>
    <w:rsid w:val="00705EF0"/>
    <w:rsid w:val="007077CB"/>
    <w:rsid w:val="00711DBF"/>
    <w:rsid w:val="00712147"/>
    <w:rsid w:val="0071250F"/>
    <w:rsid w:val="00712853"/>
    <w:rsid w:val="00714E64"/>
    <w:rsid w:val="00715698"/>
    <w:rsid w:val="00715C04"/>
    <w:rsid w:val="00715DB6"/>
    <w:rsid w:val="00716344"/>
    <w:rsid w:val="0072137E"/>
    <w:rsid w:val="00722700"/>
    <w:rsid w:val="0072347D"/>
    <w:rsid w:val="0072480D"/>
    <w:rsid w:val="00724AD3"/>
    <w:rsid w:val="0072504D"/>
    <w:rsid w:val="00730B66"/>
    <w:rsid w:val="00731DA4"/>
    <w:rsid w:val="00731E16"/>
    <w:rsid w:val="007330F8"/>
    <w:rsid w:val="00733DD4"/>
    <w:rsid w:val="00736C39"/>
    <w:rsid w:val="00740088"/>
    <w:rsid w:val="007406EF"/>
    <w:rsid w:val="00740A18"/>
    <w:rsid w:val="007413CA"/>
    <w:rsid w:val="007423E1"/>
    <w:rsid w:val="00742C40"/>
    <w:rsid w:val="007455BB"/>
    <w:rsid w:val="0074793F"/>
    <w:rsid w:val="00752CD9"/>
    <w:rsid w:val="00752DF4"/>
    <w:rsid w:val="00752E52"/>
    <w:rsid w:val="00754C3C"/>
    <w:rsid w:val="00760D39"/>
    <w:rsid w:val="00762233"/>
    <w:rsid w:val="00762B1A"/>
    <w:rsid w:val="00765095"/>
    <w:rsid w:val="007650A0"/>
    <w:rsid w:val="00765702"/>
    <w:rsid w:val="00766192"/>
    <w:rsid w:val="00766302"/>
    <w:rsid w:val="00772327"/>
    <w:rsid w:val="0077274E"/>
    <w:rsid w:val="00772F70"/>
    <w:rsid w:val="00772F75"/>
    <w:rsid w:val="00773A88"/>
    <w:rsid w:val="00773C85"/>
    <w:rsid w:val="00774599"/>
    <w:rsid w:val="007751D0"/>
    <w:rsid w:val="007804C1"/>
    <w:rsid w:val="00780FA1"/>
    <w:rsid w:val="00781EDB"/>
    <w:rsid w:val="00781FAF"/>
    <w:rsid w:val="00784C5F"/>
    <w:rsid w:val="0078517F"/>
    <w:rsid w:val="00785955"/>
    <w:rsid w:val="00785E83"/>
    <w:rsid w:val="00787D8D"/>
    <w:rsid w:val="00787DBA"/>
    <w:rsid w:val="00793633"/>
    <w:rsid w:val="00793F99"/>
    <w:rsid w:val="0079552D"/>
    <w:rsid w:val="007969C3"/>
    <w:rsid w:val="00797D50"/>
    <w:rsid w:val="007A0DB6"/>
    <w:rsid w:val="007A2E7D"/>
    <w:rsid w:val="007A44A9"/>
    <w:rsid w:val="007A5F7D"/>
    <w:rsid w:val="007A65F9"/>
    <w:rsid w:val="007B0D3A"/>
    <w:rsid w:val="007B20C0"/>
    <w:rsid w:val="007B4D35"/>
    <w:rsid w:val="007B6BBB"/>
    <w:rsid w:val="007B7219"/>
    <w:rsid w:val="007C05CD"/>
    <w:rsid w:val="007C1B6F"/>
    <w:rsid w:val="007C1E87"/>
    <w:rsid w:val="007C1F90"/>
    <w:rsid w:val="007C4195"/>
    <w:rsid w:val="007C5423"/>
    <w:rsid w:val="007C6555"/>
    <w:rsid w:val="007C74E7"/>
    <w:rsid w:val="007C7608"/>
    <w:rsid w:val="007D0CF9"/>
    <w:rsid w:val="007D2B44"/>
    <w:rsid w:val="007D3019"/>
    <w:rsid w:val="007D3AEF"/>
    <w:rsid w:val="007D59FD"/>
    <w:rsid w:val="007D6FF3"/>
    <w:rsid w:val="007D757D"/>
    <w:rsid w:val="007D7791"/>
    <w:rsid w:val="007E11DD"/>
    <w:rsid w:val="007E26BE"/>
    <w:rsid w:val="007E3699"/>
    <w:rsid w:val="007E4605"/>
    <w:rsid w:val="007E4F95"/>
    <w:rsid w:val="007E524C"/>
    <w:rsid w:val="007E57BC"/>
    <w:rsid w:val="007E5A65"/>
    <w:rsid w:val="007E7666"/>
    <w:rsid w:val="007F108D"/>
    <w:rsid w:val="007F48FF"/>
    <w:rsid w:val="007F515E"/>
    <w:rsid w:val="007F6DF8"/>
    <w:rsid w:val="00800A2A"/>
    <w:rsid w:val="00801880"/>
    <w:rsid w:val="0080202D"/>
    <w:rsid w:val="00802F32"/>
    <w:rsid w:val="008030FB"/>
    <w:rsid w:val="008036F2"/>
    <w:rsid w:val="00803AF9"/>
    <w:rsid w:val="00806DF5"/>
    <w:rsid w:val="0080707D"/>
    <w:rsid w:val="00810469"/>
    <w:rsid w:val="0081167D"/>
    <w:rsid w:val="00811C25"/>
    <w:rsid w:val="008120B5"/>
    <w:rsid w:val="00813E9A"/>
    <w:rsid w:val="008142C5"/>
    <w:rsid w:val="0081688A"/>
    <w:rsid w:val="008172B7"/>
    <w:rsid w:val="0081734B"/>
    <w:rsid w:val="00821C8E"/>
    <w:rsid w:val="0082360F"/>
    <w:rsid w:val="00823796"/>
    <w:rsid w:val="00824E2F"/>
    <w:rsid w:val="00825BE0"/>
    <w:rsid w:val="00825E13"/>
    <w:rsid w:val="008261AC"/>
    <w:rsid w:val="00826946"/>
    <w:rsid w:val="00827C0F"/>
    <w:rsid w:val="00831A0C"/>
    <w:rsid w:val="00836720"/>
    <w:rsid w:val="0083696E"/>
    <w:rsid w:val="00840511"/>
    <w:rsid w:val="00841D91"/>
    <w:rsid w:val="008428DC"/>
    <w:rsid w:val="00845846"/>
    <w:rsid w:val="00845F59"/>
    <w:rsid w:val="00846E97"/>
    <w:rsid w:val="00846EE6"/>
    <w:rsid w:val="00851AAD"/>
    <w:rsid w:val="00853E57"/>
    <w:rsid w:val="00854819"/>
    <w:rsid w:val="00856383"/>
    <w:rsid w:val="008564C2"/>
    <w:rsid w:val="008572E9"/>
    <w:rsid w:val="00857CD3"/>
    <w:rsid w:val="00857D17"/>
    <w:rsid w:val="00861558"/>
    <w:rsid w:val="008617A7"/>
    <w:rsid w:val="00863ED9"/>
    <w:rsid w:val="0086445D"/>
    <w:rsid w:val="00864636"/>
    <w:rsid w:val="00865626"/>
    <w:rsid w:val="00865F02"/>
    <w:rsid w:val="00866D9D"/>
    <w:rsid w:val="0086774C"/>
    <w:rsid w:val="00870DE7"/>
    <w:rsid w:val="00873201"/>
    <w:rsid w:val="00873ED7"/>
    <w:rsid w:val="00874D28"/>
    <w:rsid w:val="0087506E"/>
    <w:rsid w:val="008755EA"/>
    <w:rsid w:val="00875605"/>
    <w:rsid w:val="00880E5E"/>
    <w:rsid w:val="00882315"/>
    <w:rsid w:val="00885CF7"/>
    <w:rsid w:val="00887425"/>
    <w:rsid w:val="008909C1"/>
    <w:rsid w:val="00890D37"/>
    <w:rsid w:val="00892069"/>
    <w:rsid w:val="00892C66"/>
    <w:rsid w:val="008939F4"/>
    <w:rsid w:val="00893D2E"/>
    <w:rsid w:val="00894465"/>
    <w:rsid w:val="008977C1"/>
    <w:rsid w:val="008A0B8C"/>
    <w:rsid w:val="008A0FE2"/>
    <w:rsid w:val="008A13FF"/>
    <w:rsid w:val="008A22EE"/>
    <w:rsid w:val="008A2758"/>
    <w:rsid w:val="008A2DBE"/>
    <w:rsid w:val="008A3C2A"/>
    <w:rsid w:val="008A4F2E"/>
    <w:rsid w:val="008A53EB"/>
    <w:rsid w:val="008A549E"/>
    <w:rsid w:val="008A5B46"/>
    <w:rsid w:val="008A5F96"/>
    <w:rsid w:val="008B21E1"/>
    <w:rsid w:val="008B30BB"/>
    <w:rsid w:val="008B61F9"/>
    <w:rsid w:val="008B7069"/>
    <w:rsid w:val="008B75A4"/>
    <w:rsid w:val="008C00A9"/>
    <w:rsid w:val="008C05DB"/>
    <w:rsid w:val="008C2966"/>
    <w:rsid w:val="008C49A8"/>
    <w:rsid w:val="008C5A90"/>
    <w:rsid w:val="008C6639"/>
    <w:rsid w:val="008C6C4D"/>
    <w:rsid w:val="008D02DB"/>
    <w:rsid w:val="008D050C"/>
    <w:rsid w:val="008D11F1"/>
    <w:rsid w:val="008D1D79"/>
    <w:rsid w:val="008D39BE"/>
    <w:rsid w:val="008D3C41"/>
    <w:rsid w:val="008D3F15"/>
    <w:rsid w:val="008D6605"/>
    <w:rsid w:val="008D7CDB"/>
    <w:rsid w:val="008E09B6"/>
    <w:rsid w:val="008E2015"/>
    <w:rsid w:val="008E2A8E"/>
    <w:rsid w:val="008E3391"/>
    <w:rsid w:val="008E48AF"/>
    <w:rsid w:val="008E57A9"/>
    <w:rsid w:val="008E5ABC"/>
    <w:rsid w:val="008E6172"/>
    <w:rsid w:val="008E66D1"/>
    <w:rsid w:val="008E69BD"/>
    <w:rsid w:val="008E7895"/>
    <w:rsid w:val="008F191C"/>
    <w:rsid w:val="008F1DC8"/>
    <w:rsid w:val="008F1F20"/>
    <w:rsid w:val="008F32CE"/>
    <w:rsid w:val="008F3864"/>
    <w:rsid w:val="008F6B85"/>
    <w:rsid w:val="008F71C0"/>
    <w:rsid w:val="008F7B3B"/>
    <w:rsid w:val="008F7CE9"/>
    <w:rsid w:val="0090067A"/>
    <w:rsid w:val="00901D2B"/>
    <w:rsid w:val="00901E1A"/>
    <w:rsid w:val="00901E8E"/>
    <w:rsid w:val="00902298"/>
    <w:rsid w:val="0090676A"/>
    <w:rsid w:val="009110DA"/>
    <w:rsid w:val="009156CB"/>
    <w:rsid w:val="00915934"/>
    <w:rsid w:val="0091652F"/>
    <w:rsid w:val="00917EBC"/>
    <w:rsid w:val="00920683"/>
    <w:rsid w:val="00924ED2"/>
    <w:rsid w:val="00927C18"/>
    <w:rsid w:val="009322B1"/>
    <w:rsid w:val="009344B4"/>
    <w:rsid w:val="009347C6"/>
    <w:rsid w:val="00934DE6"/>
    <w:rsid w:val="009361EC"/>
    <w:rsid w:val="00937710"/>
    <w:rsid w:val="00940353"/>
    <w:rsid w:val="00941A5A"/>
    <w:rsid w:val="00941BA5"/>
    <w:rsid w:val="0094389C"/>
    <w:rsid w:val="0094433E"/>
    <w:rsid w:val="00944A32"/>
    <w:rsid w:val="00945AA4"/>
    <w:rsid w:val="00945C7A"/>
    <w:rsid w:val="009469E1"/>
    <w:rsid w:val="00946FA0"/>
    <w:rsid w:val="009506AE"/>
    <w:rsid w:val="00950C12"/>
    <w:rsid w:val="00950C29"/>
    <w:rsid w:val="0095445E"/>
    <w:rsid w:val="00954625"/>
    <w:rsid w:val="009571E0"/>
    <w:rsid w:val="0096065A"/>
    <w:rsid w:val="009624E4"/>
    <w:rsid w:val="00962771"/>
    <w:rsid w:val="00962B4F"/>
    <w:rsid w:val="00964C4E"/>
    <w:rsid w:val="0096594A"/>
    <w:rsid w:val="009674EC"/>
    <w:rsid w:val="00972701"/>
    <w:rsid w:val="00973A8E"/>
    <w:rsid w:val="009766DE"/>
    <w:rsid w:val="0097702F"/>
    <w:rsid w:val="00977831"/>
    <w:rsid w:val="009816CA"/>
    <w:rsid w:val="00981A16"/>
    <w:rsid w:val="00984484"/>
    <w:rsid w:val="009861D9"/>
    <w:rsid w:val="00987D52"/>
    <w:rsid w:val="009921CA"/>
    <w:rsid w:val="00992E01"/>
    <w:rsid w:val="00992EDC"/>
    <w:rsid w:val="0099386E"/>
    <w:rsid w:val="00996196"/>
    <w:rsid w:val="0099717F"/>
    <w:rsid w:val="00997D8D"/>
    <w:rsid w:val="009A0081"/>
    <w:rsid w:val="009A3BEF"/>
    <w:rsid w:val="009A4AED"/>
    <w:rsid w:val="009A4ECE"/>
    <w:rsid w:val="009A6528"/>
    <w:rsid w:val="009A6A33"/>
    <w:rsid w:val="009A732B"/>
    <w:rsid w:val="009B09E8"/>
    <w:rsid w:val="009B4348"/>
    <w:rsid w:val="009B531F"/>
    <w:rsid w:val="009B728F"/>
    <w:rsid w:val="009C09C8"/>
    <w:rsid w:val="009C10DF"/>
    <w:rsid w:val="009C1202"/>
    <w:rsid w:val="009C1E33"/>
    <w:rsid w:val="009C26B9"/>
    <w:rsid w:val="009C3997"/>
    <w:rsid w:val="009C510E"/>
    <w:rsid w:val="009C6C90"/>
    <w:rsid w:val="009D163B"/>
    <w:rsid w:val="009D32B7"/>
    <w:rsid w:val="009D3E59"/>
    <w:rsid w:val="009D5D21"/>
    <w:rsid w:val="009D5E3F"/>
    <w:rsid w:val="009E0CAB"/>
    <w:rsid w:val="009E1D74"/>
    <w:rsid w:val="009E423E"/>
    <w:rsid w:val="009E4621"/>
    <w:rsid w:val="009E4688"/>
    <w:rsid w:val="009E49AC"/>
    <w:rsid w:val="009E5454"/>
    <w:rsid w:val="009F08AE"/>
    <w:rsid w:val="009F0CF1"/>
    <w:rsid w:val="009F133F"/>
    <w:rsid w:val="009F1CAC"/>
    <w:rsid w:val="009F29E8"/>
    <w:rsid w:val="009F2E61"/>
    <w:rsid w:val="009F367F"/>
    <w:rsid w:val="009F4337"/>
    <w:rsid w:val="009F64EE"/>
    <w:rsid w:val="009F71A1"/>
    <w:rsid w:val="009F7247"/>
    <w:rsid w:val="009F75FE"/>
    <w:rsid w:val="009F7A66"/>
    <w:rsid w:val="00A00166"/>
    <w:rsid w:val="00A002F2"/>
    <w:rsid w:val="00A017AB"/>
    <w:rsid w:val="00A03413"/>
    <w:rsid w:val="00A11DE7"/>
    <w:rsid w:val="00A12579"/>
    <w:rsid w:val="00A128CA"/>
    <w:rsid w:val="00A128FE"/>
    <w:rsid w:val="00A12AE3"/>
    <w:rsid w:val="00A13AF0"/>
    <w:rsid w:val="00A157D5"/>
    <w:rsid w:val="00A17DC5"/>
    <w:rsid w:val="00A23BD6"/>
    <w:rsid w:val="00A26A70"/>
    <w:rsid w:val="00A26C23"/>
    <w:rsid w:val="00A27313"/>
    <w:rsid w:val="00A277FC"/>
    <w:rsid w:val="00A27D06"/>
    <w:rsid w:val="00A30645"/>
    <w:rsid w:val="00A308CA"/>
    <w:rsid w:val="00A30E22"/>
    <w:rsid w:val="00A32159"/>
    <w:rsid w:val="00A349E1"/>
    <w:rsid w:val="00A34A38"/>
    <w:rsid w:val="00A34A4F"/>
    <w:rsid w:val="00A35875"/>
    <w:rsid w:val="00A40A64"/>
    <w:rsid w:val="00A42C0E"/>
    <w:rsid w:val="00A4377B"/>
    <w:rsid w:val="00A4743D"/>
    <w:rsid w:val="00A50083"/>
    <w:rsid w:val="00A55591"/>
    <w:rsid w:val="00A55A6D"/>
    <w:rsid w:val="00A56B7A"/>
    <w:rsid w:val="00A574BF"/>
    <w:rsid w:val="00A60BEB"/>
    <w:rsid w:val="00A61339"/>
    <w:rsid w:val="00A61AFC"/>
    <w:rsid w:val="00A63E8B"/>
    <w:rsid w:val="00A63FD4"/>
    <w:rsid w:val="00A654EB"/>
    <w:rsid w:val="00A65BC2"/>
    <w:rsid w:val="00A66E89"/>
    <w:rsid w:val="00A671CB"/>
    <w:rsid w:val="00A70152"/>
    <w:rsid w:val="00A71033"/>
    <w:rsid w:val="00A71613"/>
    <w:rsid w:val="00A743D6"/>
    <w:rsid w:val="00A7444F"/>
    <w:rsid w:val="00A748C0"/>
    <w:rsid w:val="00A749E7"/>
    <w:rsid w:val="00A74F2B"/>
    <w:rsid w:val="00A75681"/>
    <w:rsid w:val="00A75A13"/>
    <w:rsid w:val="00A76F67"/>
    <w:rsid w:val="00A77020"/>
    <w:rsid w:val="00A820A6"/>
    <w:rsid w:val="00A8261E"/>
    <w:rsid w:val="00A82A42"/>
    <w:rsid w:val="00A830EF"/>
    <w:rsid w:val="00A8356B"/>
    <w:rsid w:val="00A84970"/>
    <w:rsid w:val="00A86344"/>
    <w:rsid w:val="00A87B8C"/>
    <w:rsid w:val="00A90DE6"/>
    <w:rsid w:val="00A94FFA"/>
    <w:rsid w:val="00A96FB8"/>
    <w:rsid w:val="00A9778D"/>
    <w:rsid w:val="00AA06AA"/>
    <w:rsid w:val="00AA2394"/>
    <w:rsid w:val="00AA46FB"/>
    <w:rsid w:val="00AA6D48"/>
    <w:rsid w:val="00AA76C2"/>
    <w:rsid w:val="00AA7F7B"/>
    <w:rsid w:val="00AB00E7"/>
    <w:rsid w:val="00AB014B"/>
    <w:rsid w:val="00AB03C6"/>
    <w:rsid w:val="00AB0CBD"/>
    <w:rsid w:val="00AB0E85"/>
    <w:rsid w:val="00AB152A"/>
    <w:rsid w:val="00AB2118"/>
    <w:rsid w:val="00AB30E3"/>
    <w:rsid w:val="00AB4922"/>
    <w:rsid w:val="00AB641A"/>
    <w:rsid w:val="00AB6CF9"/>
    <w:rsid w:val="00AB7D99"/>
    <w:rsid w:val="00AB7EC0"/>
    <w:rsid w:val="00AC1D77"/>
    <w:rsid w:val="00AC3395"/>
    <w:rsid w:val="00AC4CA2"/>
    <w:rsid w:val="00AD0E2B"/>
    <w:rsid w:val="00AD20E1"/>
    <w:rsid w:val="00AD2F4D"/>
    <w:rsid w:val="00AD31E8"/>
    <w:rsid w:val="00AD4B59"/>
    <w:rsid w:val="00AD5BF3"/>
    <w:rsid w:val="00AD5E80"/>
    <w:rsid w:val="00AD7AEF"/>
    <w:rsid w:val="00AE338A"/>
    <w:rsid w:val="00AE36E0"/>
    <w:rsid w:val="00AE4808"/>
    <w:rsid w:val="00AE6034"/>
    <w:rsid w:val="00AE6685"/>
    <w:rsid w:val="00AE67E3"/>
    <w:rsid w:val="00AE6C6C"/>
    <w:rsid w:val="00AE78CC"/>
    <w:rsid w:val="00AE7FB1"/>
    <w:rsid w:val="00AF0DC0"/>
    <w:rsid w:val="00AF22AF"/>
    <w:rsid w:val="00AF2787"/>
    <w:rsid w:val="00AF3064"/>
    <w:rsid w:val="00AF4051"/>
    <w:rsid w:val="00AF5D33"/>
    <w:rsid w:val="00AF62FC"/>
    <w:rsid w:val="00AF785C"/>
    <w:rsid w:val="00B00785"/>
    <w:rsid w:val="00B04010"/>
    <w:rsid w:val="00B07C62"/>
    <w:rsid w:val="00B10132"/>
    <w:rsid w:val="00B1490A"/>
    <w:rsid w:val="00B162FA"/>
    <w:rsid w:val="00B175EF"/>
    <w:rsid w:val="00B17A02"/>
    <w:rsid w:val="00B17AF1"/>
    <w:rsid w:val="00B17E52"/>
    <w:rsid w:val="00B2012A"/>
    <w:rsid w:val="00B2112C"/>
    <w:rsid w:val="00B23348"/>
    <w:rsid w:val="00B24F38"/>
    <w:rsid w:val="00B256AA"/>
    <w:rsid w:val="00B25ABA"/>
    <w:rsid w:val="00B263E5"/>
    <w:rsid w:val="00B27378"/>
    <w:rsid w:val="00B27B03"/>
    <w:rsid w:val="00B30A8D"/>
    <w:rsid w:val="00B30C2F"/>
    <w:rsid w:val="00B30E79"/>
    <w:rsid w:val="00B31130"/>
    <w:rsid w:val="00B34140"/>
    <w:rsid w:val="00B34955"/>
    <w:rsid w:val="00B36F46"/>
    <w:rsid w:val="00B4012F"/>
    <w:rsid w:val="00B40D11"/>
    <w:rsid w:val="00B4182A"/>
    <w:rsid w:val="00B4369E"/>
    <w:rsid w:val="00B43A73"/>
    <w:rsid w:val="00B4494E"/>
    <w:rsid w:val="00B459F2"/>
    <w:rsid w:val="00B45A59"/>
    <w:rsid w:val="00B4789A"/>
    <w:rsid w:val="00B52159"/>
    <w:rsid w:val="00B5233B"/>
    <w:rsid w:val="00B52793"/>
    <w:rsid w:val="00B529F3"/>
    <w:rsid w:val="00B52C73"/>
    <w:rsid w:val="00B5359B"/>
    <w:rsid w:val="00B55BA0"/>
    <w:rsid w:val="00B62E8D"/>
    <w:rsid w:val="00B6312E"/>
    <w:rsid w:val="00B632F5"/>
    <w:rsid w:val="00B648DD"/>
    <w:rsid w:val="00B6613C"/>
    <w:rsid w:val="00B67869"/>
    <w:rsid w:val="00B67C3F"/>
    <w:rsid w:val="00B67ED8"/>
    <w:rsid w:val="00B706BC"/>
    <w:rsid w:val="00B72D51"/>
    <w:rsid w:val="00B7332B"/>
    <w:rsid w:val="00B73801"/>
    <w:rsid w:val="00B77113"/>
    <w:rsid w:val="00B83F37"/>
    <w:rsid w:val="00B842D3"/>
    <w:rsid w:val="00B8697B"/>
    <w:rsid w:val="00B93288"/>
    <w:rsid w:val="00B934FE"/>
    <w:rsid w:val="00BA2473"/>
    <w:rsid w:val="00BA5226"/>
    <w:rsid w:val="00BA5C2E"/>
    <w:rsid w:val="00BA6082"/>
    <w:rsid w:val="00BB03F7"/>
    <w:rsid w:val="00BB18AF"/>
    <w:rsid w:val="00BB24B9"/>
    <w:rsid w:val="00BB4DA1"/>
    <w:rsid w:val="00BB4FEF"/>
    <w:rsid w:val="00BB65D8"/>
    <w:rsid w:val="00BB712F"/>
    <w:rsid w:val="00BC236F"/>
    <w:rsid w:val="00BC2C73"/>
    <w:rsid w:val="00BC5BE8"/>
    <w:rsid w:val="00BC755B"/>
    <w:rsid w:val="00BC7D98"/>
    <w:rsid w:val="00BC7DF6"/>
    <w:rsid w:val="00BD0FB2"/>
    <w:rsid w:val="00BD13AD"/>
    <w:rsid w:val="00BD2962"/>
    <w:rsid w:val="00BD355F"/>
    <w:rsid w:val="00BD4155"/>
    <w:rsid w:val="00BD73BE"/>
    <w:rsid w:val="00BE168E"/>
    <w:rsid w:val="00BE40FA"/>
    <w:rsid w:val="00BE549E"/>
    <w:rsid w:val="00BF0534"/>
    <w:rsid w:val="00BF08BC"/>
    <w:rsid w:val="00BF0F0C"/>
    <w:rsid w:val="00BF3AF1"/>
    <w:rsid w:val="00BF57F8"/>
    <w:rsid w:val="00BF5EC9"/>
    <w:rsid w:val="00BF6C68"/>
    <w:rsid w:val="00BF7C85"/>
    <w:rsid w:val="00C02466"/>
    <w:rsid w:val="00C024EE"/>
    <w:rsid w:val="00C03B09"/>
    <w:rsid w:val="00C03EE8"/>
    <w:rsid w:val="00C045D5"/>
    <w:rsid w:val="00C04B92"/>
    <w:rsid w:val="00C04DCB"/>
    <w:rsid w:val="00C04DFD"/>
    <w:rsid w:val="00C059AF"/>
    <w:rsid w:val="00C0676B"/>
    <w:rsid w:val="00C077EC"/>
    <w:rsid w:val="00C078B8"/>
    <w:rsid w:val="00C108E2"/>
    <w:rsid w:val="00C1209C"/>
    <w:rsid w:val="00C13212"/>
    <w:rsid w:val="00C15B67"/>
    <w:rsid w:val="00C15E2E"/>
    <w:rsid w:val="00C173A3"/>
    <w:rsid w:val="00C20CFB"/>
    <w:rsid w:val="00C22944"/>
    <w:rsid w:val="00C234BC"/>
    <w:rsid w:val="00C246DC"/>
    <w:rsid w:val="00C256F2"/>
    <w:rsid w:val="00C25B12"/>
    <w:rsid w:val="00C25E76"/>
    <w:rsid w:val="00C26C14"/>
    <w:rsid w:val="00C27FE5"/>
    <w:rsid w:val="00C32328"/>
    <w:rsid w:val="00C329B2"/>
    <w:rsid w:val="00C33026"/>
    <w:rsid w:val="00C3309A"/>
    <w:rsid w:val="00C33762"/>
    <w:rsid w:val="00C34082"/>
    <w:rsid w:val="00C34898"/>
    <w:rsid w:val="00C416BF"/>
    <w:rsid w:val="00C41EED"/>
    <w:rsid w:val="00C425F2"/>
    <w:rsid w:val="00C434CC"/>
    <w:rsid w:val="00C437B3"/>
    <w:rsid w:val="00C437B5"/>
    <w:rsid w:val="00C43C14"/>
    <w:rsid w:val="00C46EAE"/>
    <w:rsid w:val="00C52177"/>
    <w:rsid w:val="00C52A0F"/>
    <w:rsid w:val="00C52DDB"/>
    <w:rsid w:val="00C560C3"/>
    <w:rsid w:val="00C57C50"/>
    <w:rsid w:val="00C606E1"/>
    <w:rsid w:val="00C60761"/>
    <w:rsid w:val="00C60F38"/>
    <w:rsid w:val="00C61365"/>
    <w:rsid w:val="00C61855"/>
    <w:rsid w:val="00C63E85"/>
    <w:rsid w:val="00C64CCA"/>
    <w:rsid w:val="00C65E57"/>
    <w:rsid w:val="00C66056"/>
    <w:rsid w:val="00C67D1A"/>
    <w:rsid w:val="00C71CEE"/>
    <w:rsid w:val="00C73B21"/>
    <w:rsid w:val="00C7413E"/>
    <w:rsid w:val="00C74816"/>
    <w:rsid w:val="00C76F66"/>
    <w:rsid w:val="00C8060E"/>
    <w:rsid w:val="00C80719"/>
    <w:rsid w:val="00C80784"/>
    <w:rsid w:val="00C80EF9"/>
    <w:rsid w:val="00C812FF"/>
    <w:rsid w:val="00C82883"/>
    <w:rsid w:val="00C86D79"/>
    <w:rsid w:val="00C86E71"/>
    <w:rsid w:val="00C87478"/>
    <w:rsid w:val="00C91519"/>
    <w:rsid w:val="00C920F0"/>
    <w:rsid w:val="00C92246"/>
    <w:rsid w:val="00C93AC2"/>
    <w:rsid w:val="00C94D4D"/>
    <w:rsid w:val="00C955BD"/>
    <w:rsid w:val="00C972F8"/>
    <w:rsid w:val="00CA1882"/>
    <w:rsid w:val="00CA41F8"/>
    <w:rsid w:val="00CA4505"/>
    <w:rsid w:val="00CA453B"/>
    <w:rsid w:val="00CA49BD"/>
    <w:rsid w:val="00CA4CE8"/>
    <w:rsid w:val="00CA5CEB"/>
    <w:rsid w:val="00CB0082"/>
    <w:rsid w:val="00CB0D2D"/>
    <w:rsid w:val="00CB1944"/>
    <w:rsid w:val="00CB1C1F"/>
    <w:rsid w:val="00CB2D2B"/>
    <w:rsid w:val="00CB33D1"/>
    <w:rsid w:val="00CB3947"/>
    <w:rsid w:val="00CB53D5"/>
    <w:rsid w:val="00CB5808"/>
    <w:rsid w:val="00CB5E59"/>
    <w:rsid w:val="00CC1A31"/>
    <w:rsid w:val="00CC2D56"/>
    <w:rsid w:val="00CC2E88"/>
    <w:rsid w:val="00CC6D12"/>
    <w:rsid w:val="00CD2849"/>
    <w:rsid w:val="00CD2F45"/>
    <w:rsid w:val="00CD38B8"/>
    <w:rsid w:val="00CD4D13"/>
    <w:rsid w:val="00CD522B"/>
    <w:rsid w:val="00CD7D0F"/>
    <w:rsid w:val="00CE029A"/>
    <w:rsid w:val="00CE044A"/>
    <w:rsid w:val="00CE0B3C"/>
    <w:rsid w:val="00CE1666"/>
    <w:rsid w:val="00CE180E"/>
    <w:rsid w:val="00CE3CD9"/>
    <w:rsid w:val="00CE4CEB"/>
    <w:rsid w:val="00CE6687"/>
    <w:rsid w:val="00CE6877"/>
    <w:rsid w:val="00CE6CE9"/>
    <w:rsid w:val="00CE75C9"/>
    <w:rsid w:val="00CF09C7"/>
    <w:rsid w:val="00CF2134"/>
    <w:rsid w:val="00CF38BC"/>
    <w:rsid w:val="00CF452A"/>
    <w:rsid w:val="00CF7542"/>
    <w:rsid w:val="00CF7801"/>
    <w:rsid w:val="00CF7988"/>
    <w:rsid w:val="00D001C8"/>
    <w:rsid w:val="00D030FB"/>
    <w:rsid w:val="00D04CD9"/>
    <w:rsid w:val="00D0586A"/>
    <w:rsid w:val="00D06A90"/>
    <w:rsid w:val="00D0782A"/>
    <w:rsid w:val="00D115D5"/>
    <w:rsid w:val="00D12402"/>
    <w:rsid w:val="00D13053"/>
    <w:rsid w:val="00D134C3"/>
    <w:rsid w:val="00D1390C"/>
    <w:rsid w:val="00D15755"/>
    <w:rsid w:val="00D16568"/>
    <w:rsid w:val="00D167FC"/>
    <w:rsid w:val="00D1742F"/>
    <w:rsid w:val="00D2003F"/>
    <w:rsid w:val="00D2138B"/>
    <w:rsid w:val="00D21670"/>
    <w:rsid w:val="00D21BFC"/>
    <w:rsid w:val="00D22B90"/>
    <w:rsid w:val="00D23201"/>
    <w:rsid w:val="00D23864"/>
    <w:rsid w:val="00D24581"/>
    <w:rsid w:val="00D256EA"/>
    <w:rsid w:val="00D27029"/>
    <w:rsid w:val="00D27132"/>
    <w:rsid w:val="00D279B1"/>
    <w:rsid w:val="00D30AAB"/>
    <w:rsid w:val="00D31532"/>
    <w:rsid w:val="00D3246E"/>
    <w:rsid w:val="00D33160"/>
    <w:rsid w:val="00D33B3B"/>
    <w:rsid w:val="00D348CD"/>
    <w:rsid w:val="00D3530B"/>
    <w:rsid w:val="00D35BC0"/>
    <w:rsid w:val="00D36A3A"/>
    <w:rsid w:val="00D36E4A"/>
    <w:rsid w:val="00D37EAF"/>
    <w:rsid w:val="00D425B7"/>
    <w:rsid w:val="00D425F2"/>
    <w:rsid w:val="00D426A8"/>
    <w:rsid w:val="00D42761"/>
    <w:rsid w:val="00D431CA"/>
    <w:rsid w:val="00D432FD"/>
    <w:rsid w:val="00D43C66"/>
    <w:rsid w:val="00D444A4"/>
    <w:rsid w:val="00D46F42"/>
    <w:rsid w:val="00D50186"/>
    <w:rsid w:val="00D51C44"/>
    <w:rsid w:val="00D51EA8"/>
    <w:rsid w:val="00D52FB7"/>
    <w:rsid w:val="00D55471"/>
    <w:rsid w:val="00D55739"/>
    <w:rsid w:val="00D5732C"/>
    <w:rsid w:val="00D6143A"/>
    <w:rsid w:val="00D624C4"/>
    <w:rsid w:val="00D62532"/>
    <w:rsid w:val="00D62A72"/>
    <w:rsid w:val="00D636C4"/>
    <w:rsid w:val="00D64C43"/>
    <w:rsid w:val="00D64DD2"/>
    <w:rsid w:val="00D65815"/>
    <w:rsid w:val="00D6615D"/>
    <w:rsid w:val="00D665E3"/>
    <w:rsid w:val="00D6796B"/>
    <w:rsid w:val="00D7207C"/>
    <w:rsid w:val="00D72C4C"/>
    <w:rsid w:val="00D72E01"/>
    <w:rsid w:val="00D72E4A"/>
    <w:rsid w:val="00D73494"/>
    <w:rsid w:val="00D73B2C"/>
    <w:rsid w:val="00D754A5"/>
    <w:rsid w:val="00D763D0"/>
    <w:rsid w:val="00D77C2D"/>
    <w:rsid w:val="00D8040C"/>
    <w:rsid w:val="00D81E5E"/>
    <w:rsid w:val="00D820AC"/>
    <w:rsid w:val="00D845A8"/>
    <w:rsid w:val="00D85CC1"/>
    <w:rsid w:val="00D863E5"/>
    <w:rsid w:val="00D86534"/>
    <w:rsid w:val="00D87542"/>
    <w:rsid w:val="00D9054F"/>
    <w:rsid w:val="00D913C2"/>
    <w:rsid w:val="00D91DC5"/>
    <w:rsid w:val="00D92B32"/>
    <w:rsid w:val="00D93A28"/>
    <w:rsid w:val="00D95290"/>
    <w:rsid w:val="00D969BE"/>
    <w:rsid w:val="00D96F26"/>
    <w:rsid w:val="00D976A2"/>
    <w:rsid w:val="00D97C37"/>
    <w:rsid w:val="00D97C3E"/>
    <w:rsid w:val="00D97E85"/>
    <w:rsid w:val="00DA07F1"/>
    <w:rsid w:val="00DA48FD"/>
    <w:rsid w:val="00DA5EAB"/>
    <w:rsid w:val="00DA665A"/>
    <w:rsid w:val="00DB0D1D"/>
    <w:rsid w:val="00DB1E76"/>
    <w:rsid w:val="00DB296D"/>
    <w:rsid w:val="00DB348B"/>
    <w:rsid w:val="00DB71D9"/>
    <w:rsid w:val="00DB7253"/>
    <w:rsid w:val="00DC00F4"/>
    <w:rsid w:val="00DC0A43"/>
    <w:rsid w:val="00DC0B44"/>
    <w:rsid w:val="00DC1D56"/>
    <w:rsid w:val="00DC245F"/>
    <w:rsid w:val="00DC53A9"/>
    <w:rsid w:val="00DC6127"/>
    <w:rsid w:val="00DC673A"/>
    <w:rsid w:val="00DC72B8"/>
    <w:rsid w:val="00DC75B4"/>
    <w:rsid w:val="00DD008A"/>
    <w:rsid w:val="00DD1679"/>
    <w:rsid w:val="00DD287D"/>
    <w:rsid w:val="00DD2DE8"/>
    <w:rsid w:val="00DD391A"/>
    <w:rsid w:val="00DD43AD"/>
    <w:rsid w:val="00DD5C32"/>
    <w:rsid w:val="00DD65B3"/>
    <w:rsid w:val="00DD68E6"/>
    <w:rsid w:val="00DD6A71"/>
    <w:rsid w:val="00DD7995"/>
    <w:rsid w:val="00DE157D"/>
    <w:rsid w:val="00DE1D0D"/>
    <w:rsid w:val="00DE28FB"/>
    <w:rsid w:val="00DE4DD9"/>
    <w:rsid w:val="00DE5827"/>
    <w:rsid w:val="00DE615A"/>
    <w:rsid w:val="00DE6748"/>
    <w:rsid w:val="00DE6BCB"/>
    <w:rsid w:val="00DE7B9F"/>
    <w:rsid w:val="00DE7EBC"/>
    <w:rsid w:val="00DF0792"/>
    <w:rsid w:val="00DF0958"/>
    <w:rsid w:val="00DF1035"/>
    <w:rsid w:val="00DF124B"/>
    <w:rsid w:val="00DF13F6"/>
    <w:rsid w:val="00DF38E0"/>
    <w:rsid w:val="00DF4013"/>
    <w:rsid w:val="00DF4756"/>
    <w:rsid w:val="00DF4785"/>
    <w:rsid w:val="00DF5AC8"/>
    <w:rsid w:val="00E008C9"/>
    <w:rsid w:val="00E02CC0"/>
    <w:rsid w:val="00E04385"/>
    <w:rsid w:val="00E04860"/>
    <w:rsid w:val="00E048B9"/>
    <w:rsid w:val="00E04DF5"/>
    <w:rsid w:val="00E11104"/>
    <w:rsid w:val="00E11977"/>
    <w:rsid w:val="00E13AD4"/>
    <w:rsid w:val="00E13CE8"/>
    <w:rsid w:val="00E14B45"/>
    <w:rsid w:val="00E16DE7"/>
    <w:rsid w:val="00E16EE0"/>
    <w:rsid w:val="00E203DB"/>
    <w:rsid w:val="00E21566"/>
    <w:rsid w:val="00E21CCB"/>
    <w:rsid w:val="00E22346"/>
    <w:rsid w:val="00E23ED8"/>
    <w:rsid w:val="00E26EE5"/>
    <w:rsid w:val="00E325D0"/>
    <w:rsid w:val="00E34AE7"/>
    <w:rsid w:val="00E40AF2"/>
    <w:rsid w:val="00E42E93"/>
    <w:rsid w:val="00E4307B"/>
    <w:rsid w:val="00E43334"/>
    <w:rsid w:val="00E4408F"/>
    <w:rsid w:val="00E44519"/>
    <w:rsid w:val="00E45E0C"/>
    <w:rsid w:val="00E46C41"/>
    <w:rsid w:val="00E500E8"/>
    <w:rsid w:val="00E50325"/>
    <w:rsid w:val="00E504C3"/>
    <w:rsid w:val="00E5147D"/>
    <w:rsid w:val="00E525FA"/>
    <w:rsid w:val="00E53322"/>
    <w:rsid w:val="00E53709"/>
    <w:rsid w:val="00E53F16"/>
    <w:rsid w:val="00E54BB8"/>
    <w:rsid w:val="00E5526B"/>
    <w:rsid w:val="00E55C48"/>
    <w:rsid w:val="00E605DB"/>
    <w:rsid w:val="00E609C7"/>
    <w:rsid w:val="00E613A2"/>
    <w:rsid w:val="00E65945"/>
    <w:rsid w:val="00E65C46"/>
    <w:rsid w:val="00E66DFC"/>
    <w:rsid w:val="00E671A4"/>
    <w:rsid w:val="00E71309"/>
    <w:rsid w:val="00E72518"/>
    <w:rsid w:val="00E73872"/>
    <w:rsid w:val="00E73E58"/>
    <w:rsid w:val="00E74554"/>
    <w:rsid w:val="00E74A65"/>
    <w:rsid w:val="00E74C8F"/>
    <w:rsid w:val="00E76B79"/>
    <w:rsid w:val="00E76FBD"/>
    <w:rsid w:val="00E77525"/>
    <w:rsid w:val="00E801E4"/>
    <w:rsid w:val="00E8252A"/>
    <w:rsid w:val="00E840F1"/>
    <w:rsid w:val="00E84DD5"/>
    <w:rsid w:val="00E86E7B"/>
    <w:rsid w:val="00E871CE"/>
    <w:rsid w:val="00E8767C"/>
    <w:rsid w:val="00E904EF"/>
    <w:rsid w:val="00E90A7F"/>
    <w:rsid w:val="00E9750B"/>
    <w:rsid w:val="00EA1383"/>
    <w:rsid w:val="00EA4C6B"/>
    <w:rsid w:val="00EA51F9"/>
    <w:rsid w:val="00EA5AEE"/>
    <w:rsid w:val="00EB011E"/>
    <w:rsid w:val="00EB031F"/>
    <w:rsid w:val="00EB101B"/>
    <w:rsid w:val="00EB1E08"/>
    <w:rsid w:val="00EB28B1"/>
    <w:rsid w:val="00EB29AE"/>
    <w:rsid w:val="00EB2CAB"/>
    <w:rsid w:val="00EB2EA8"/>
    <w:rsid w:val="00EB6008"/>
    <w:rsid w:val="00EB6E85"/>
    <w:rsid w:val="00EC64F4"/>
    <w:rsid w:val="00EC6921"/>
    <w:rsid w:val="00EC7284"/>
    <w:rsid w:val="00EC7E1A"/>
    <w:rsid w:val="00ED0BDF"/>
    <w:rsid w:val="00ED1244"/>
    <w:rsid w:val="00ED28FC"/>
    <w:rsid w:val="00ED3824"/>
    <w:rsid w:val="00ED3B80"/>
    <w:rsid w:val="00ED3E98"/>
    <w:rsid w:val="00ED4704"/>
    <w:rsid w:val="00ED4EED"/>
    <w:rsid w:val="00ED5009"/>
    <w:rsid w:val="00ED5F33"/>
    <w:rsid w:val="00ED676A"/>
    <w:rsid w:val="00ED6D16"/>
    <w:rsid w:val="00ED7B62"/>
    <w:rsid w:val="00EE0927"/>
    <w:rsid w:val="00EE1D5A"/>
    <w:rsid w:val="00EE3287"/>
    <w:rsid w:val="00EE33F8"/>
    <w:rsid w:val="00EE4ECD"/>
    <w:rsid w:val="00EE58D5"/>
    <w:rsid w:val="00EE6847"/>
    <w:rsid w:val="00EE6BCA"/>
    <w:rsid w:val="00EE6F67"/>
    <w:rsid w:val="00EE756C"/>
    <w:rsid w:val="00EE7E15"/>
    <w:rsid w:val="00EE7EAB"/>
    <w:rsid w:val="00EF018C"/>
    <w:rsid w:val="00EF0F12"/>
    <w:rsid w:val="00EF1F37"/>
    <w:rsid w:val="00EF2B17"/>
    <w:rsid w:val="00EF3185"/>
    <w:rsid w:val="00EF3845"/>
    <w:rsid w:val="00EF3A79"/>
    <w:rsid w:val="00EF3D1A"/>
    <w:rsid w:val="00EF573B"/>
    <w:rsid w:val="00EF6485"/>
    <w:rsid w:val="00EF64B6"/>
    <w:rsid w:val="00EF7307"/>
    <w:rsid w:val="00F01032"/>
    <w:rsid w:val="00F028E6"/>
    <w:rsid w:val="00F037CD"/>
    <w:rsid w:val="00F04598"/>
    <w:rsid w:val="00F05BFF"/>
    <w:rsid w:val="00F066D7"/>
    <w:rsid w:val="00F070EA"/>
    <w:rsid w:val="00F10C54"/>
    <w:rsid w:val="00F11421"/>
    <w:rsid w:val="00F135A9"/>
    <w:rsid w:val="00F136DB"/>
    <w:rsid w:val="00F147F5"/>
    <w:rsid w:val="00F14801"/>
    <w:rsid w:val="00F14A52"/>
    <w:rsid w:val="00F154AA"/>
    <w:rsid w:val="00F166D3"/>
    <w:rsid w:val="00F16CB3"/>
    <w:rsid w:val="00F17100"/>
    <w:rsid w:val="00F17E9E"/>
    <w:rsid w:val="00F17EE4"/>
    <w:rsid w:val="00F200FF"/>
    <w:rsid w:val="00F219C8"/>
    <w:rsid w:val="00F21FAB"/>
    <w:rsid w:val="00F232EB"/>
    <w:rsid w:val="00F264F4"/>
    <w:rsid w:val="00F26BC8"/>
    <w:rsid w:val="00F275D6"/>
    <w:rsid w:val="00F279F2"/>
    <w:rsid w:val="00F27C38"/>
    <w:rsid w:val="00F31C26"/>
    <w:rsid w:val="00F3287D"/>
    <w:rsid w:val="00F3409C"/>
    <w:rsid w:val="00F34E7D"/>
    <w:rsid w:val="00F40AEF"/>
    <w:rsid w:val="00F40BF6"/>
    <w:rsid w:val="00F41E96"/>
    <w:rsid w:val="00F41EA8"/>
    <w:rsid w:val="00F42816"/>
    <w:rsid w:val="00F44D38"/>
    <w:rsid w:val="00F45C55"/>
    <w:rsid w:val="00F45F01"/>
    <w:rsid w:val="00F46D31"/>
    <w:rsid w:val="00F477C7"/>
    <w:rsid w:val="00F54279"/>
    <w:rsid w:val="00F60177"/>
    <w:rsid w:val="00F60903"/>
    <w:rsid w:val="00F61871"/>
    <w:rsid w:val="00F62D4E"/>
    <w:rsid w:val="00F62D75"/>
    <w:rsid w:val="00F63672"/>
    <w:rsid w:val="00F6467A"/>
    <w:rsid w:val="00F6565B"/>
    <w:rsid w:val="00F65685"/>
    <w:rsid w:val="00F66522"/>
    <w:rsid w:val="00F67048"/>
    <w:rsid w:val="00F707D8"/>
    <w:rsid w:val="00F720DF"/>
    <w:rsid w:val="00F746D2"/>
    <w:rsid w:val="00F75815"/>
    <w:rsid w:val="00F77EFC"/>
    <w:rsid w:val="00F805D4"/>
    <w:rsid w:val="00F81CA8"/>
    <w:rsid w:val="00F82671"/>
    <w:rsid w:val="00F84899"/>
    <w:rsid w:val="00F861A9"/>
    <w:rsid w:val="00F86E95"/>
    <w:rsid w:val="00F91EA1"/>
    <w:rsid w:val="00F936B3"/>
    <w:rsid w:val="00F959AC"/>
    <w:rsid w:val="00F970DA"/>
    <w:rsid w:val="00FA1B9F"/>
    <w:rsid w:val="00FA29EF"/>
    <w:rsid w:val="00FA3298"/>
    <w:rsid w:val="00FA32EE"/>
    <w:rsid w:val="00FA57B0"/>
    <w:rsid w:val="00FA5CFD"/>
    <w:rsid w:val="00FA69CE"/>
    <w:rsid w:val="00FA7505"/>
    <w:rsid w:val="00FA7620"/>
    <w:rsid w:val="00FA7B20"/>
    <w:rsid w:val="00FB0B0F"/>
    <w:rsid w:val="00FB0C01"/>
    <w:rsid w:val="00FB2975"/>
    <w:rsid w:val="00FB372F"/>
    <w:rsid w:val="00FB60F5"/>
    <w:rsid w:val="00FB70C4"/>
    <w:rsid w:val="00FB7DF8"/>
    <w:rsid w:val="00FC04A2"/>
    <w:rsid w:val="00FC0F66"/>
    <w:rsid w:val="00FC2C1E"/>
    <w:rsid w:val="00FC2F66"/>
    <w:rsid w:val="00FC36F5"/>
    <w:rsid w:val="00FC4595"/>
    <w:rsid w:val="00FC60B8"/>
    <w:rsid w:val="00FC6D4B"/>
    <w:rsid w:val="00FD2995"/>
    <w:rsid w:val="00FD3D03"/>
    <w:rsid w:val="00FD42CC"/>
    <w:rsid w:val="00FD79AC"/>
    <w:rsid w:val="00FE0044"/>
    <w:rsid w:val="00FE0F3F"/>
    <w:rsid w:val="00FE2472"/>
    <w:rsid w:val="00FE2E12"/>
    <w:rsid w:val="00FE5E87"/>
    <w:rsid w:val="00FE7274"/>
    <w:rsid w:val="00FF009E"/>
    <w:rsid w:val="00FF3337"/>
    <w:rsid w:val="00FF4AD5"/>
    <w:rsid w:val="00FF6225"/>
    <w:rsid w:val="00FF628C"/>
    <w:rsid w:val="00FF67C4"/>
    <w:rsid w:val="161E3583"/>
    <w:rsid w:val="364E6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4B174FD"/>
  <w15:chartTrackingRefBased/>
  <w15:docId w15:val="{112D5AC0-849D-49F2-BFE8-C96342E1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FollowedHyperlink" w:semiHidden="1" w:unhideWhenUsed="1"/>
    <w:lsdException w:name="Strong" w:locked="1" w:uiPriority="0" w:qFormat="1"/>
    <w:lsdException w:name="Emphasis"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uiPriority="59"/>
    <w:lsdException w:name="Table Theme" w:locked="1" w:semiHidden="1" w:uiPriority="0"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line="320" w:lineRule="exact"/>
      <w:ind w:firstLine="709"/>
      <w:jc w:val="both"/>
      <w:textAlignment w:val="baseline"/>
    </w:pPr>
    <w:rPr>
      <w:sz w:val="28"/>
    </w:rPr>
  </w:style>
  <w:style w:type="paragraph" w:styleId="1">
    <w:name w:val="heading 1"/>
    <w:basedOn w:val="a"/>
    <w:next w:val="a"/>
    <w:link w:val="10"/>
    <w:uiPriority w:val="99"/>
    <w:qFormat/>
    <w:pPr>
      <w:keepNext/>
      <w:spacing w:before="240" w:after="60"/>
      <w:outlineLvl w:val="0"/>
    </w:pPr>
    <w:rPr>
      <w:rFonts w:ascii="Arial" w:hAnsi="Arial"/>
      <w:b/>
      <w:bCs/>
      <w:kern w:val="32"/>
      <w:sz w:val="32"/>
      <w:szCs w:val="32"/>
      <w:lang w:val="x-none" w:eastAsia="x-none"/>
    </w:rPr>
  </w:style>
  <w:style w:type="paragraph" w:styleId="2">
    <w:name w:val="heading 2"/>
    <w:basedOn w:val="a"/>
    <w:next w:val="a"/>
    <w:link w:val="20"/>
    <w:uiPriority w:val="99"/>
    <w:qFormat/>
    <w:pPr>
      <w:keepNext/>
      <w:spacing w:before="240" w:after="60"/>
      <w:outlineLvl w:val="1"/>
    </w:pPr>
    <w:rPr>
      <w:rFonts w:ascii="Arial" w:hAnsi="Arial"/>
      <w:b/>
      <w:bCs/>
      <w:i/>
      <w:iCs/>
      <w:szCs w:val="28"/>
      <w:lang w:val="x-none" w:eastAsia="x-none"/>
    </w:rPr>
  </w:style>
  <w:style w:type="paragraph" w:styleId="3">
    <w:name w:val="heading 3"/>
    <w:basedOn w:val="a"/>
    <w:next w:val="a"/>
    <w:link w:val="30"/>
    <w:uiPriority w:val="99"/>
    <w:qFormat/>
    <w:pPr>
      <w:keepNext/>
      <w:spacing w:before="240" w:after="60"/>
      <w:textAlignment w:val="auto"/>
      <w:outlineLvl w:val="2"/>
    </w:pPr>
    <w:rPr>
      <w:rFonts w:ascii="Arial" w:hAnsi="Arial"/>
      <w:b/>
      <w:bCs/>
      <w:sz w:val="26"/>
      <w:szCs w:val="26"/>
      <w:lang w:val="x-none" w:eastAsia="x-none"/>
    </w:rPr>
  </w:style>
  <w:style w:type="paragraph" w:styleId="4">
    <w:name w:val="heading 4"/>
    <w:basedOn w:val="a"/>
    <w:next w:val="a"/>
    <w:link w:val="40"/>
    <w:uiPriority w:val="99"/>
    <w:qFormat/>
    <w:pPr>
      <w:overflowPunct/>
      <w:autoSpaceDE/>
      <w:autoSpaceDN/>
      <w:adjustRightInd/>
      <w:ind w:firstLine="0"/>
      <w:jc w:val="left"/>
      <w:textAlignment w:val="auto"/>
      <w:outlineLvl w:val="3"/>
    </w:pPr>
    <w:rPr>
      <w:bCs/>
      <w:szCs w:val="28"/>
      <w:lang w:val="x-none" w:eastAsia="x-none"/>
    </w:rPr>
  </w:style>
  <w:style w:type="paragraph" w:styleId="6">
    <w:name w:val="heading 6"/>
    <w:basedOn w:val="a"/>
    <w:next w:val="a"/>
    <w:link w:val="60"/>
    <w:uiPriority w:val="99"/>
    <w:qFormat/>
    <w:pPr>
      <w:spacing w:before="240" w:after="60"/>
      <w:textAlignment w:val="auto"/>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Arial" w:hAnsi="Arial" w:cs="Arial"/>
      <w:b/>
      <w:bCs/>
      <w:kern w:val="32"/>
      <w:sz w:val="32"/>
      <w:szCs w:val="32"/>
    </w:rPr>
  </w:style>
  <w:style w:type="character" w:customStyle="1" w:styleId="20">
    <w:name w:val="Заголовок 2 Знак"/>
    <w:link w:val="2"/>
    <w:uiPriority w:val="99"/>
    <w:locked/>
    <w:rPr>
      <w:rFonts w:ascii="Arial" w:hAnsi="Arial" w:cs="Arial"/>
      <w:b/>
      <w:bCs/>
      <w:i/>
      <w:iCs/>
      <w:sz w:val="28"/>
      <w:szCs w:val="28"/>
    </w:rPr>
  </w:style>
  <w:style w:type="character" w:customStyle="1" w:styleId="30">
    <w:name w:val="Заголовок 3 Знак"/>
    <w:link w:val="3"/>
    <w:uiPriority w:val="99"/>
    <w:locked/>
    <w:rPr>
      <w:rFonts w:ascii="Arial" w:hAnsi="Arial" w:cs="Arial"/>
      <w:b/>
      <w:bCs/>
      <w:sz w:val="26"/>
      <w:szCs w:val="26"/>
    </w:rPr>
  </w:style>
  <w:style w:type="character" w:customStyle="1" w:styleId="40">
    <w:name w:val="Заголовок 4 Знак"/>
    <w:link w:val="4"/>
    <w:uiPriority w:val="99"/>
    <w:locked/>
    <w:rPr>
      <w:rFonts w:cs="Times New Roman"/>
      <w:bCs/>
      <w:sz w:val="28"/>
      <w:szCs w:val="28"/>
    </w:rPr>
  </w:style>
  <w:style w:type="character" w:customStyle="1" w:styleId="60">
    <w:name w:val="Заголовок 6 Знак"/>
    <w:link w:val="6"/>
    <w:uiPriority w:val="99"/>
    <w:locked/>
    <w:rPr>
      <w:rFonts w:cs="Times New Roman"/>
      <w:b/>
      <w:bCs/>
      <w:sz w:val="22"/>
      <w:szCs w:val="22"/>
    </w:rPr>
  </w:style>
  <w:style w:type="character" w:styleId="a3">
    <w:name w:val="footnote reference"/>
    <w:uiPriority w:val="99"/>
    <w:rPr>
      <w:rFonts w:cs="Times New Roman"/>
      <w:vertAlign w:val="superscript"/>
    </w:rPr>
  </w:style>
  <w:style w:type="character" w:styleId="a4">
    <w:name w:val="annotation reference"/>
    <w:uiPriority w:val="99"/>
    <w:rPr>
      <w:rFonts w:cs="Times New Roman"/>
      <w:sz w:val="16"/>
    </w:rPr>
  </w:style>
  <w:style w:type="character" w:styleId="a5">
    <w:name w:val="Emphasis"/>
    <w:uiPriority w:val="99"/>
    <w:qFormat/>
    <w:rPr>
      <w:rFonts w:cs="Times New Roman"/>
      <w:i/>
      <w:iCs/>
    </w:rPr>
  </w:style>
  <w:style w:type="character" w:styleId="a6">
    <w:name w:val="Hyperlink"/>
    <w:uiPriority w:val="99"/>
    <w:rPr>
      <w:rFonts w:cs="Times New Roman"/>
      <w:color w:val="0000FF"/>
      <w:u w:val="single"/>
    </w:rPr>
  </w:style>
  <w:style w:type="character" w:styleId="a7">
    <w:name w:val="page number"/>
    <w:uiPriority w:val="99"/>
    <w:rPr>
      <w:rFonts w:cs="Times New Roman"/>
    </w:rPr>
  </w:style>
  <w:style w:type="paragraph" w:styleId="a8">
    <w:name w:val="Balloon Text"/>
    <w:basedOn w:val="a"/>
    <w:link w:val="a9"/>
    <w:uiPriority w:val="99"/>
    <w:rPr>
      <w:rFonts w:ascii="Tahoma" w:hAnsi="Tahoma"/>
      <w:sz w:val="16"/>
      <w:szCs w:val="16"/>
      <w:lang w:val="x-none" w:eastAsia="x-none"/>
    </w:rPr>
  </w:style>
  <w:style w:type="character" w:customStyle="1" w:styleId="a9">
    <w:name w:val="Текст выноски Знак"/>
    <w:link w:val="a8"/>
    <w:uiPriority w:val="99"/>
    <w:locked/>
    <w:rPr>
      <w:rFonts w:ascii="Tahoma" w:hAnsi="Tahoma" w:cs="Tahoma"/>
      <w:sz w:val="16"/>
      <w:szCs w:val="16"/>
    </w:rPr>
  </w:style>
  <w:style w:type="paragraph" w:styleId="21">
    <w:name w:val="Body Text 2"/>
    <w:basedOn w:val="a"/>
    <w:link w:val="22"/>
    <w:uiPriority w:val="99"/>
    <w:pPr>
      <w:spacing w:after="120" w:line="480" w:lineRule="auto"/>
      <w:textAlignment w:val="auto"/>
    </w:pPr>
    <w:rPr>
      <w:lang w:val="x-none" w:eastAsia="x-none"/>
    </w:rPr>
  </w:style>
  <w:style w:type="character" w:customStyle="1" w:styleId="22">
    <w:name w:val="Основной текст 2 Знак"/>
    <w:link w:val="21"/>
    <w:uiPriority w:val="99"/>
    <w:locked/>
    <w:rPr>
      <w:rFonts w:cs="Times New Roman"/>
      <w:sz w:val="28"/>
    </w:rPr>
  </w:style>
  <w:style w:type="paragraph" w:styleId="aa">
    <w:name w:val="Plain Text"/>
    <w:basedOn w:val="a"/>
    <w:link w:val="ab"/>
    <w:uiPriority w:val="99"/>
    <w:pPr>
      <w:overflowPunct/>
      <w:autoSpaceDE/>
      <w:autoSpaceDN/>
      <w:adjustRightInd/>
      <w:ind w:firstLine="0"/>
      <w:jc w:val="left"/>
      <w:textAlignment w:val="auto"/>
    </w:pPr>
    <w:rPr>
      <w:rFonts w:ascii="Courier New" w:hAnsi="Courier New"/>
      <w:sz w:val="20"/>
      <w:lang w:val="x-none" w:eastAsia="x-none"/>
    </w:rPr>
  </w:style>
  <w:style w:type="character" w:customStyle="1" w:styleId="ab">
    <w:name w:val="Текст Знак"/>
    <w:link w:val="aa"/>
    <w:uiPriority w:val="99"/>
    <w:locked/>
    <w:rPr>
      <w:rFonts w:ascii="Courier New" w:hAnsi="Courier New" w:cs="Times New Roman"/>
    </w:rPr>
  </w:style>
  <w:style w:type="paragraph" w:styleId="31">
    <w:name w:val="Body Text Indent 3"/>
    <w:basedOn w:val="a"/>
    <w:link w:val="32"/>
    <w:uiPriority w:val="99"/>
    <w:pPr>
      <w:spacing w:after="120"/>
      <w:ind w:left="283"/>
    </w:pPr>
    <w:rPr>
      <w:sz w:val="16"/>
      <w:szCs w:val="16"/>
      <w:lang w:val="x-none" w:eastAsia="x-none"/>
    </w:rPr>
  </w:style>
  <w:style w:type="character" w:customStyle="1" w:styleId="32">
    <w:name w:val="Основной текст с отступом 3 Знак"/>
    <w:link w:val="31"/>
    <w:uiPriority w:val="99"/>
    <w:semiHidden/>
    <w:rPr>
      <w:sz w:val="16"/>
      <w:szCs w:val="16"/>
    </w:rPr>
  </w:style>
  <w:style w:type="paragraph" w:styleId="ac">
    <w:name w:val="caption"/>
    <w:basedOn w:val="a"/>
    <w:next w:val="a"/>
    <w:uiPriority w:val="99"/>
    <w:qFormat/>
    <w:pPr>
      <w:overflowPunct/>
      <w:autoSpaceDE/>
      <w:autoSpaceDN/>
      <w:adjustRightInd/>
      <w:ind w:firstLine="0"/>
      <w:jc w:val="left"/>
      <w:textAlignment w:val="auto"/>
    </w:pPr>
  </w:style>
  <w:style w:type="paragraph" w:styleId="ad">
    <w:name w:val="annotation text"/>
    <w:basedOn w:val="a"/>
    <w:link w:val="ae"/>
    <w:uiPriority w:val="99"/>
    <w:pPr>
      <w:overflowPunct/>
      <w:autoSpaceDE/>
      <w:autoSpaceDN/>
      <w:adjustRightInd/>
      <w:ind w:firstLine="0"/>
      <w:jc w:val="left"/>
      <w:textAlignment w:val="auto"/>
    </w:pPr>
    <w:rPr>
      <w:sz w:val="20"/>
      <w:lang w:val="x-none" w:eastAsia="x-none"/>
    </w:rPr>
  </w:style>
  <w:style w:type="character" w:customStyle="1" w:styleId="ae">
    <w:name w:val="Текст примечания Знак"/>
    <w:link w:val="ad"/>
    <w:uiPriority w:val="99"/>
    <w:rPr>
      <w:sz w:val="20"/>
      <w:szCs w:val="20"/>
    </w:rPr>
  </w:style>
  <w:style w:type="paragraph" w:styleId="af">
    <w:name w:val="annotation subject"/>
    <w:basedOn w:val="ad"/>
    <w:next w:val="ad"/>
    <w:link w:val="af0"/>
    <w:uiPriority w:val="99"/>
    <w:rPr>
      <w:b/>
      <w:bCs/>
    </w:rPr>
  </w:style>
  <w:style w:type="character" w:customStyle="1" w:styleId="af0">
    <w:name w:val="Тема примечания Знак"/>
    <w:link w:val="af"/>
    <w:uiPriority w:val="99"/>
    <w:rPr>
      <w:b/>
      <w:bCs/>
      <w:sz w:val="20"/>
      <w:szCs w:val="20"/>
    </w:rPr>
  </w:style>
  <w:style w:type="paragraph" w:styleId="af1">
    <w:name w:val="footnote text"/>
    <w:basedOn w:val="a"/>
    <w:link w:val="af2"/>
    <w:uiPriority w:val="99"/>
    <w:pPr>
      <w:overflowPunct/>
      <w:autoSpaceDE/>
      <w:autoSpaceDN/>
      <w:adjustRightInd/>
      <w:ind w:firstLine="0"/>
      <w:jc w:val="left"/>
      <w:textAlignment w:val="auto"/>
    </w:pPr>
    <w:rPr>
      <w:rFonts w:ascii="Lucida Sans Unicode" w:hAnsi="Lucida Sans Unicode"/>
      <w:sz w:val="20"/>
      <w:lang w:val="x-none" w:eastAsia="x-none"/>
    </w:rPr>
  </w:style>
  <w:style w:type="character" w:customStyle="1" w:styleId="af2">
    <w:name w:val="Текст сноски Знак"/>
    <w:link w:val="af1"/>
    <w:uiPriority w:val="99"/>
    <w:locked/>
    <w:rPr>
      <w:rFonts w:ascii="Lucida Sans Unicode" w:hAnsi="Lucida Sans Unicode" w:cs="Times New Roman"/>
    </w:rPr>
  </w:style>
  <w:style w:type="paragraph" w:styleId="af3">
    <w:name w:val="header"/>
    <w:basedOn w:val="a"/>
    <w:link w:val="af4"/>
    <w:uiPriority w:val="99"/>
    <w:pPr>
      <w:tabs>
        <w:tab w:val="center" w:pos="4153"/>
        <w:tab w:val="right" w:pos="8306"/>
      </w:tabs>
    </w:pPr>
    <w:rPr>
      <w:lang w:val="x-none" w:eastAsia="x-none"/>
    </w:rPr>
  </w:style>
  <w:style w:type="character" w:customStyle="1" w:styleId="af4">
    <w:name w:val="Верхний колонтитул Знак"/>
    <w:link w:val="af3"/>
    <w:uiPriority w:val="99"/>
    <w:locked/>
    <w:rPr>
      <w:rFonts w:cs="Times New Roman"/>
      <w:sz w:val="28"/>
    </w:rPr>
  </w:style>
  <w:style w:type="paragraph" w:styleId="af5">
    <w:name w:val="Body Text"/>
    <w:basedOn w:val="a"/>
    <w:link w:val="af6"/>
    <w:uiPriority w:val="99"/>
    <w:pPr>
      <w:spacing w:after="120"/>
      <w:textAlignment w:val="auto"/>
    </w:pPr>
    <w:rPr>
      <w:lang w:val="x-none" w:eastAsia="x-none"/>
    </w:rPr>
  </w:style>
  <w:style w:type="character" w:customStyle="1" w:styleId="af6">
    <w:name w:val="Основной текст Знак"/>
    <w:link w:val="af5"/>
    <w:uiPriority w:val="99"/>
    <w:locked/>
    <w:rPr>
      <w:rFonts w:cs="Times New Roman"/>
      <w:sz w:val="28"/>
    </w:rPr>
  </w:style>
  <w:style w:type="paragraph" w:styleId="11">
    <w:name w:val="toc 1"/>
    <w:basedOn w:val="a"/>
    <w:next w:val="a"/>
    <w:uiPriority w:val="99"/>
    <w:pPr>
      <w:widowControl w:val="0"/>
      <w:tabs>
        <w:tab w:val="right" w:leader="dot" w:pos="9639"/>
      </w:tabs>
      <w:overflowPunct/>
      <w:autoSpaceDE/>
      <w:autoSpaceDN/>
      <w:adjustRightInd/>
      <w:jc w:val="center"/>
      <w:textAlignment w:val="auto"/>
    </w:pPr>
    <w:rPr>
      <w:sz w:val="144"/>
    </w:rPr>
  </w:style>
  <w:style w:type="paragraph" w:styleId="af7">
    <w:name w:val="Body Text Indent"/>
    <w:basedOn w:val="a"/>
    <w:link w:val="af8"/>
    <w:uiPriority w:val="99"/>
    <w:pPr>
      <w:spacing w:after="120"/>
      <w:ind w:left="283"/>
    </w:pPr>
    <w:rPr>
      <w:lang w:val="x-none" w:eastAsia="x-none"/>
    </w:rPr>
  </w:style>
  <w:style w:type="character" w:customStyle="1" w:styleId="af8">
    <w:name w:val="Основной текст с отступом Знак"/>
    <w:link w:val="af7"/>
    <w:uiPriority w:val="99"/>
    <w:locked/>
    <w:rPr>
      <w:rFonts w:cs="Times New Roman"/>
      <w:sz w:val="28"/>
    </w:rPr>
  </w:style>
  <w:style w:type="paragraph" w:customStyle="1" w:styleId="af9">
    <w:name w:val="Название"/>
    <w:basedOn w:val="a"/>
    <w:link w:val="afa"/>
    <w:uiPriority w:val="99"/>
    <w:qFormat/>
    <w:pPr>
      <w:overflowPunct/>
      <w:autoSpaceDE/>
      <w:autoSpaceDN/>
      <w:adjustRightInd/>
      <w:ind w:firstLine="0"/>
      <w:jc w:val="center"/>
      <w:textAlignment w:val="auto"/>
    </w:pPr>
    <w:rPr>
      <w:b/>
      <w:bCs/>
      <w:szCs w:val="28"/>
      <w:lang w:val="x-none" w:eastAsia="x-none"/>
    </w:rPr>
  </w:style>
  <w:style w:type="character" w:customStyle="1" w:styleId="afa">
    <w:name w:val="Название Знак"/>
    <w:link w:val="af9"/>
    <w:uiPriority w:val="99"/>
    <w:locked/>
    <w:rPr>
      <w:rFonts w:cs="Times New Roman"/>
      <w:b/>
      <w:bCs/>
      <w:sz w:val="28"/>
      <w:szCs w:val="28"/>
    </w:rPr>
  </w:style>
  <w:style w:type="paragraph" w:styleId="afb">
    <w:name w:val="footer"/>
    <w:basedOn w:val="a"/>
    <w:link w:val="afc"/>
    <w:uiPriority w:val="99"/>
    <w:pPr>
      <w:tabs>
        <w:tab w:val="center" w:pos="4677"/>
        <w:tab w:val="right" w:pos="9355"/>
      </w:tabs>
    </w:pPr>
    <w:rPr>
      <w:lang w:val="x-none" w:eastAsia="x-none"/>
    </w:rPr>
  </w:style>
  <w:style w:type="character" w:customStyle="1" w:styleId="afc">
    <w:name w:val="Нижний колонтитул Знак"/>
    <w:link w:val="afb"/>
    <w:uiPriority w:val="99"/>
    <w:locked/>
    <w:rPr>
      <w:rFonts w:cs="Times New Roman"/>
      <w:sz w:val="28"/>
    </w:rPr>
  </w:style>
  <w:style w:type="paragraph" w:customStyle="1" w:styleId="afd">
    <w:name w:val="Обычный (веб)"/>
    <w:basedOn w:val="a"/>
    <w:uiPriority w:val="99"/>
    <w:pPr>
      <w:overflowPunct/>
      <w:autoSpaceDE/>
      <w:autoSpaceDN/>
      <w:adjustRightInd/>
      <w:spacing w:before="100" w:beforeAutospacing="1" w:after="100" w:afterAutospacing="1"/>
      <w:ind w:firstLine="0"/>
      <w:jc w:val="left"/>
      <w:textAlignment w:val="auto"/>
    </w:pPr>
    <w:rPr>
      <w:sz w:val="24"/>
      <w:szCs w:val="24"/>
    </w:rPr>
  </w:style>
  <w:style w:type="paragraph" w:styleId="33">
    <w:name w:val="Body Text 3"/>
    <w:basedOn w:val="a"/>
    <w:link w:val="34"/>
    <w:uiPriority w:val="99"/>
    <w:pPr>
      <w:spacing w:after="120"/>
      <w:textAlignment w:val="auto"/>
    </w:pPr>
    <w:rPr>
      <w:sz w:val="16"/>
      <w:szCs w:val="16"/>
    </w:rPr>
  </w:style>
  <w:style w:type="character" w:customStyle="1" w:styleId="34">
    <w:name w:val="Основной текст 3 Знак"/>
    <w:link w:val="33"/>
    <w:uiPriority w:val="99"/>
    <w:locked/>
    <w:rPr>
      <w:rFonts w:cs="Times New Roman"/>
      <w:sz w:val="16"/>
      <w:szCs w:val="16"/>
      <w:lang w:val="ru-RU" w:eastAsia="ru-RU" w:bidi="ar-SA"/>
    </w:rPr>
  </w:style>
  <w:style w:type="paragraph" w:styleId="23">
    <w:name w:val="Body Text Indent 2"/>
    <w:basedOn w:val="a"/>
    <w:link w:val="24"/>
    <w:uiPriority w:val="99"/>
    <w:pPr>
      <w:spacing w:after="120" w:line="480" w:lineRule="auto"/>
      <w:ind w:left="283"/>
      <w:textAlignment w:val="auto"/>
    </w:pPr>
    <w:rPr>
      <w:lang w:val="x-none" w:eastAsia="x-none"/>
    </w:rPr>
  </w:style>
  <w:style w:type="character" w:customStyle="1" w:styleId="24">
    <w:name w:val="Основной текст с отступом 2 Знак"/>
    <w:link w:val="23"/>
    <w:uiPriority w:val="99"/>
    <w:locked/>
    <w:rPr>
      <w:rFonts w:cs="Times New Roman"/>
      <w:sz w:val="2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firstLine="0"/>
      <w:jc w:val="left"/>
      <w:textAlignment w:val="auto"/>
    </w:pPr>
    <w:rPr>
      <w:rFonts w:ascii="Courier New" w:hAnsi="Courier New"/>
      <w:sz w:val="20"/>
      <w:lang w:val="x-none" w:eastAsia="x-none"/>
    </w:rPr>
  </w:style>
  <w:style w:type="character" w:customStyle="1" w:styleId="HTML0">
    <w:name w:val="Стандартный HTML Знак"/>
    <w:link w:val="HTML"/>
    <w:uiPriority w:val="99"/>
    <w:rPr>
      <w:rFonts w:ascii="Courier New" w:hAnsi="Courier New"/>
      <w:sz w:val="20"/>
      <w:szCs w:val="20"/>
    </w:rPr>
  </w:style>
  <w:style w:type="paragraph" w:styleId="afe">
    <w:name w:val="Block Text"/>
    <w:basedOn w:val="a"/>
    <w:uiPriority w:val="99"/>
    <w:pPr>
      <w:keepLines/>
      <w:overflowPunct/>
      <w:autoSpaceDE/>
      <w:autoSpaceDN/>
      <w:adjustRightInd/>
      <w:spacing w:line="320" w:lineRule="atLeast"/>
      <w:ind w:left="-142" w:right="283" w:firstLine="426"/>
      <w:textAlignment w:val="auto"/>
    </w:pPr>
  </w:style>
  <w:style w:type="table" w:styleId="aff">
    <w:name w:val="Table Grid"/>
    <w:basedOn w:val="a1"/>
    <w:uiPriority w:val="59"/>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Num">
    <w:name w:val="DateNum"/>
    <w:basedOn w:val="a"/>
    <w:link w:val="DateNum0"/>
    <w:uiPriority w:val="99"/>
    <w:pPr>
      <w:ind w:firstLine="567"/>
    </w:pPr>
  </w:style>
  <w:style w:type="character" w:customStyle="1" w:styleId="DateNum0">
    <w:name w:val="DateNum Знак"/>
    <w:link w:val="DateNum"/>
    <w:uiPriority w:val="99"/>
    <w:locked/>
    <w:rPr>
      <w:rFonts w:cs="Times New Roman"/>
      <w:sz w:val="28"/>
      <w:lang w:val="ru-RU" w:eastAsia="ru-RU" w:bidi="ar-SA"/>
    </w:rPr>
  </w:style>
  <w:style w:type="paragraph" w:customStyle="1" w:styleId="HeadDoc">
    <w:name w:val="HeadDoc"/>
    <w:basedOn w:val="a"/>
    <w:link w:val="HeadDoc0"/>
    <w:uiPriority w:val="99"/>
    <w:pPr>
      <w:ind w:firstLine="0"/>
      <w:jc w:val="left"/>
    </w:pPr>
  </w:style>
  <w:style w:type="character" w:customStyle="1" w:styleId="HeadDoc0">
    <w:name w:val="HeadDoc Знак"/>
    <w:link w:val="HeadDoc"/>
    <w:uiPriority w:val="99"/>
    <w:locked/>
    <w:rPr>
      <w:rFonts w:cs="Times New Roman"/>
      <w:sz w:val="28"/>
      <w:lang w:val="ru-RU" w:eastAsia="ru-RU" w:bidi="ar-SA"/>
    </w:rPr>
  </w:style>
  <w:style w:type="paragraph" w:customStyle="1" w:styleId="BodyText21">
    <w:name w:val="Body Text 21"/>
    <w:basedOn w:val="a"/>
    <w:uiPriority w:val="99"/>
    <w:pPr>
      <w:keepLines/>
      <w:widowControl w:val="0"/>
      <w:overflowPunct/>
      <w:autoSpaceDE/>
      <w:autoSpaceDN/>
      <w:adjustRightInd/>
      <w:ind w:left="64" w:firstLine="656"/>
      <w:textAlignment w:val="auto"/>
    </w:pPr>
  </w:style>
  <w:style w:type="paragraph" w:customStyle="1" w:styleId="210">
    <w:name w:val="Основной текст с отступом 21"/>
    <w:basedOn w:val="a"/>
    <w:uiPriority w:val="99"/>
    <w:pPr>
      <w:overflowPunct/>
      <w:autoSpaceDE/>
      <w:autoSpaceDN/>
      <w:adjustRightInd/>
      <w:ind w:firstLine="720"/>
      <w:jc w:val="left"/>
      <w:textAlignment w:val="auto"/>
    </w:pPr>
  </w:style>
  <w:style w:type="paragraph" w:customStyle="1" w:styleId="ConsPlusNormal">
    <w:name w:val="ConsPlusNormal"/>
    <w:pPr>
      <w:autoSpaceDE w:val="0"/>
      <w:autoSpaceDN w:val="0"/>
      <w:adjustRightInd w:val="0"/>
      <w:spacing w:line="320" w:lineRule="exact"/>
      <w:ind w:firstLine="720"/>
      <w:jc w:val="both"/>
    </w:pPr>
    <w:rPr>
      <w:rFonts w:ascii="Arial" w:hAnsi="Arial" w:cs="Arial"/>
    </w:rPr>
  </w:style>
  <w:style w:type="paragraph" w:customStyle="1" w:styleId="ConsPlusTitle">
    <w:name w:val="ConsPlusTitle"/>
    <w:uiPriority w:val="99"/>
    <w:pPr>
      <w:widowControl w:val="0"/>
      <w:autoSpaceDE w:val="0"/>
      <w:autoSpaceDN w:val="0"/>
      <w:adjustRightInd w:val="0"/>
      <w:spacing w:line="320" w:lineRule="exact"/>
      <w:ind w:firstLine="709"/>
      <w:jc w:val="both"/>
    </w:pPr>
    <w:rPr>
      <w:b/>
      <w:bCs/>
      <w:sz w:val="28"/>
      <w:szCs w:val="28"/>
    </w:rPr>
  </w:style>
  <w:style w:type="paragraph" w:customStyle="1" w:styleId="12">
    <w:name w:val="Обычный1"/>
    <w:uiPriority w:val="99"/>
    <w:pPr>
      <w:keepLines/>
      <w:spacing w:line="320" w:lineRule="exact"/>
      <w:ind w:firstLine="567"/>
      <w:jc w:val="both"/>
    </w:pPr>
    <w:rPr>
      <w:sz w:val="28"/>
    </w:rPr>
  </w:style>
  <w:style w:type="paragraph" w:customStyle="1" w:styleId="ConsNonformat">
    <w:name w:val="ConsNonformat"/>
    <w:uiPriority w:val="99"/>
    <w:pPr>
      <w:widowControl w:val="0"/>
      <w:autoSpaceDE w:val="0"/>
      <w:autoSpaceDN w:val="0"/>
      <w:adjustRightInd w:val="0"/>
      <w:spacing w:line="320" w:lineRule="exact"/>
      <w:ind w:firstLine="709"/>
      <w:jc w:val="both"/>
    </w:pPr>
    <w:rPr>
      <w:rFonts w:ascii="Courier New" w:hAnsi="Courier New"/>
    </w:rPr>
  </w:style>
  <w:style w:type="paragraph" w:customStyle="1" w:styleId="consplustitle0">
    <w:name w:val="consplustitle"/>
    <w:basedOn w:val="a"/>
    <w:uiPriority w:val="99"/>
    <w:pPr>
      <w:overflowPunct/>
      <w:autoSpaceDE/>
      <w:autoSpaceDN/>
      <w:adjustRightInd/>
      <w:spacing w:before="100" w:beforeAutospacing="1" w:after="100" w:afterAutospacing="1"/>
      <w:ind w:firstLine="0"/>
      <w:jc w:val="left"/>
      <w:textAlignment w:val="auto"/>
    </w:pPr>
    <w:rPr>
      <w:sz w:val="24"/>
      <w:szCs w:val="24"/>
    </w:rPr>
  </w:style>
  <w:style w:type="character" w:customStyle="1" w:styleId="FontStyle19">
    <w:name w:val="Font Style19"/>
    <w:uiPriority w:val="99"/>
    <w:rPr>
      <w:rFonts w:ascii="Times New Roman" w:hAnsi="Times New Roman" w:cs="Times New Roman"/>
      <w:sz w:val="26"/>
      <w:szCs w:val="26"/>
    </w:rPr>
  </w:style>
  <w:style w:type="paragraph" w:customStyle="1" w:styleId="aff0">
    <w:name w:val="Таблицы (моноширинный)"/>
    <w:basedOn w:val="a"/>
    <w:next w:val="a"/>
    <w:uiPriority w:val="99"/>
    <w:pPr>
      <w:overflowPunct/>
      <w:ind w:firstLine="0"/>
      <w:textAlignment w:val="auto"/>
    </w:pPr>
    <w:rPr>
      <w:rFonts w:ascii="Courier New" w:hAnsi="Courier New" w:cs="Courier New"/>
      <w:sz w:val="26"/>
      <w:szCs w:val="26"/>
    </w:rPr>
  </w:style>
  <w:style w:type="paragraph" w:customStyle="1" w:styleId="aff1">
    <w:name w:val="Знак Знак Знак"/>
    <w:basedOn w:val="a"/>
    <w:uiPriority w:val="99"/>
    <w:pPr>
      <w:overflowPunct/>
      <w:autoSpaceDE/>
      <w:autoSpaceDN/>
      <w:adjustRightInd/>
      <w:spacing w:before="100" w:beforeAutospacing="1" w:after="100" w:afterAutospacing="1"/>
      <w:ind w:firstLine="0"/>
      <w:jc w:val="left"/>
      <w:textAlignment w:val="auto"/>
    </w:pPr>
    <w:rPr>
      <w:rFonts w:ascii="Tahoma" w:hAnsi="Tahoma" w:cs="Tahoma"/>
      <w:sz w:val="20"/>
      <w:lang w:val="en-US" w:eastAsia="en-US"/>
    </w:rPr>
  </w:style>
  <w:style w:type="paragraph" w:customStyle="1" w:styleId="13">
    <w:name w:val="Знак Знак Знак1"/>
    <w:basedOn w:val="a"/>
    <w:uiPriority w:val="99"/>
    <w:pPr>
      <w:overflowPunct/>
      <w:autoSpaceDE/>
      <w:autoSpaceDN/>
      <w:adjustRightInd/>
      <w:spacing w:before="100" w:beforeAutospacing="1" w:after="100" w:afterAutospacing="1"/>
      <w:ind w:firstLine="0"/>
      <w:jc w:val="left"/>
      <w:textAlignment w:val="auto"/>
    </w:pPr>
    <w:rPr>
      <w:rFonts w:ascii="Tahoma" w:hAnsi="Tahoma" w:cs="Tahoma"/>
      <w:sz w:val="20"/>
      <w:lang w:val="en-US" w:eastAsia="en-US"/>
    </w:rPr>
  </w:style>
  <w:style w:type="character" w:customStyle="1" w:styleId="aff2">
    <w:name w:val="Гипертекстовая ссылка"/>
    <w:uiPriority w:val="99"/>
    <w:rPr>
      <w:rFonts w:cs="Times New Roman"/>
      <w:color w:val="008000"/>
    </w:rPr>
  </w:style>
  <w:style w:type="paragraph" w:styleId="aff3">
    <w:name w:val="List Paragraph"/>
    <w:basedOn w:val="a"/>
    <w:uiPriority w:val="1"/>
    <w:qFormat/>
    <w:pPr>
      <w:overflowPunct/>
      <w:autoSpaceDE/>
      <w:autoSpaceDN/>
      <w:adjustRightInd/>
      <w:spacing w:after="200" w:line="276" w:lineRule="auto"/>
      <w:ind w:left="720" w:firstLine="0"/>
      <w:contextualSpacing/>
      <w:jc w:val="left"/>
      <w:textAlignment w:val="auto"/>
    </w:pPr>
    <w:rPr>
      <w:rFonts w:ascii="Calibri" w:hAnsi="Calibri"/>
      <w:sz w:val="22"/>
      <w:szCs w:val="22"/>
      <w:lang w:eastAsia="en-US"/>
    </w:rPr>
  </w:style>
  <w:style w:type="paragraph" w:customStyle="1" w:styleId="ConsNormal">
    <w:name w:val="ConsNormal"/>
    <w:uiPriority w:val="99"/>
    <w:pPr>
      <w:widowControl w:val="0"/>
      <w:autoSpaceDE w:val="0"/>
      <w:autoSpaceDN w:val="0"/>
      <w:adjustRightInd w:val="0"/>
      <w:spacing w:line="320" w:lineRule="exact"/>
      <w:ind w:firstLine="720"/>
      <w:jc w:val="both"/>
    </w:pPr>
    <w:rPr>
      <w:rFonts w:ascii="Arial" w:hAnsi="Arial" w:cs="Arial"/>
    </w:rPr>
  </w:style>
  <w:style w:type="paragraph" w:customStyle="1" w:styleId="ConsPlusNonformat">
    <w:name w:val="ConsPlusNonformat"/>
    <w:pPr>
      <w:widowControl w:val="0"/>
      <w:autoSpaceDE w:val="0"/>
      <w:autoSpaceDN w:val="0"/>
      <w:adjustRightInd w:val="0"/>
      <w:spacing w:line="320" w:lineRule="exact"/>
      <w:ind w:firstLine="709"/>
      <w:jc w:val="both"/>
    </w:pPr>
    <w:rPr>
      <w:rFonts w:ascii="Courier New" w:hAnsi="Courier New" w:cs="Courier New"/>
    </w:rPr>
  </w:style>
  <w:style w:type="paragraph" w:customStyle="1" w:styleId="aff4">
    <w:name w:val="Нормальный (таблица)"/>
    <w:basedOn w:val="a"/>
    <w:next w:val="a"/>
    <w:uiPriority w:val="99"/>
    <w:pPr>
      <w:overflowPunct/>
      <w:ind w:firstLine="0"/>
      <w:textAlignment w:val="auto"/>
    </w:pPr>
    <w:rPr>
      <w:rFonts w:ascii="Arial" w:hAnsi="Arial" w:cs="Arial"/>
      <w:sz w:val="24"/>
      <w:szCs w:val="24"/>
    </w:rPr>
  </w:style>
  <w:style w:type="paragraph" w:customStyle="1" w:styleId="aff5">
    <w:name w:val="Стиль"/>
    <w:uiPriority w:val="99"/>
    <w:pPr>
      <w:spacing w:line="320" w:lineRule="exact"/>
      <w:ind w:firstLine="720"/>
      <w:jc w:val="both"/>
    </w:pPr>
    <w:rPr>
      <w:rFonts w:ascii="Arial" w:hAnsi="Arial"/>
    </w:rPr>
  </w:style>
  <w:style w:type="character" w:customStyle="1" w:styleId="BodyText3Char1">
    <w:name w:val="Body Text 3 Char1"/>
    <w:uiPriority w:val="99"/>
    <w:semiHidden/>
    <w:rPr>
      <w:sz w:val="16"/>
      <w:szCs w:val="16"/>
    </w:rPr>
  </w:style>
  <w:style w:type="character" w:customStyle="1" w:styleId="25">
    <w:name w:val="Знак Знак2"/>
    <w:uiPriority w:val="99"/>
    <w:locked/>
    <w:rPr>
      <w:rFonts w:cs="Times New Roman"/>
      <w:sz w:val="28"/>
      <w:lang w:val="ru-RU" w:eastAsia="ru-RU" w:bidi="ar-SA"/>
    </w:rPr>
  </w:style>
  <w:style w:type="paragraph" w:customStyle="1" w:styleId="Style5">
    <w:name w:val="Style5"/>
    <w:basedOn w:val="a"/>
    <w:uiPriority w:val="99"/>
    <w:pPr>
      <w:widowControl w:val="0"/>
      <w:overflowPunct/>
      <w:spacing w:line="307" w:lineRule="exact"/>
      <w:ind w:firstLine="509"/>
      <w:textAlignment w:val="auto"/>
    </w:pPr>
    <w:rPr>
      <w:rFonts w:ascii="Courier New" w:hAnsi="Courier New"/>
      <w:sz w:val="24"/>
      <w:szCs w:val="24"/>
    </w:rPr>
  </w:style>
  <w:style w:type="paragraph" w:customStyle="1" w:styleId="Style4">
    <w:name w:val="Style4"/>
    <w:basedOn w:val="a"/>
    <w:uiPriority w:val="99"/>
    <w:pPr>
      <w:widowControl w:val="0"/>
      <w:overflowPunct/>
      <w:spacing w:line="302" w:lineRule="exact"/>
      <w:ind w:firstLine="0"/>
      <w:textAlignment w:val="auto"/>
    </w:pPr>
    <w:rPr>
      <w:rFonts w:ascii="Courier New" w:hAnsi="Courier New"/>
      <w:sz w:val="24"/>
      <w:szCs w:val="24"/>
    </w:rPr>
  </w:style>
  <w:style w:type="paragraph" w:customStyle="1" w:styleId="Style7">
    <w:name w:val="Style7"/>
    <w:basedOn w:val="a"/>
    <w:uiPriority w:val="99"/>
    <w:pPr>
      <w:widowControl w:val="0"/>
      <w:overflowPunct/>
      <w:spacing w:line="302" w:lineRule="exact"/>
      <w:ind w:firstLine="590"/>
      <w:textAlignment w:val="auto"/>
    </w:pPr>
    <w:rPr>
      <w:rFonts w:ascii="Courier New" w:hAnsi="Courier New"/>
      <w:sz w:val="24"/>
      <w:szCs w:val="24"/>
    </w:rPr>
  </w:style>
  <w:style w:type="paragraph" w:customStyle="1" w:styleId="aff6">
    <w:name w:val="Заголовок статьи"/>
    <w:basedOn w:val="a"/>
    <w:next w:val="a"/>
    <w:uiPriority w:val="99"/>
    <w:pPr>
      <w:overflowPunct/>
      <w:ind w:left="1612" w:hanging="892"/>
      <w:textAlignment w:val="auto"/>
    </w:pPr>
    <w:rPr>
      <w:rFonts w:ascii="Arial" w:hAnsi="Arial"/>
      <w:sz w:val="20"/>
    </w:rPr>
  </w:style>
  <w:style w:type="character" w:customStyle="1" w:styleId="FontStyle12">
    <w:name w:val="Font Style12"/>
    <w:uiPriority w:val="99"/>
    <w:rPr>
      <w:rFonts w:ascii="Times New Roman" w:hAnsi="Times New Roman" w:cs="Times New Roman"/>
      <w:sz w:val="24"/>
      <w:szCs w:val="24"/>
    </w:rPr>
  </w:style>
  <w:style w:type="character" w:customStyle="1" w:styleId="aff7">
    <w:name w:val="Цветовое выделение"/>
    <w:uiPriority w:val="99"/>
    <w:rPr>
      <w:b/>
      <w:color w:val="000080"/>
    </w:rPr>
  </w:style>
  <w:style w:type="character" w:customStyle="1" w:styleId="35">
    <w:name w:val="Знак Знак3"/>
    <w:uiPriority w:val="99"/>
    <w:locked/>
    <w:rPr>
      <w:rFonts w:cs="Times New Roman"/>
      <w:sz w:val="28"/>
      <w:lang w:val="ru-RU" w:eastAsia="ru-RU" w:bidi="ar-SA"/>
    </w:rPr>
  </w:style>
  <w:style w:type="character" w:customStyle="1" w:styleId="apple-converted-space">
    <w:name w:val="apple-converted-space"/>
    <w:rPr>
      <w:rFonts w:cs="Times New Roman"/>
    </w:rPr>
  </w:style>
  <w:style w:type="paragraph" w:customStyle="1" w:styleId="Style8">
    <w:name w:val="Style8"/>
    <w:basedOn w:val="a"/>
    <w:uiPriority w:val="99"/>
    <w:pPr>
      <w:widowControl w:val="0"/>
      <w:overflowPunct/>
      <w:spacing w:line="326" w:lineRule="exact"/>
      <w:ind w:firstLine="686"/>
      <w:jc w:val="left"/>
      <w:textAlignment w:val="auto"/>
    </w:pPr>
    <w:rPr>
      <w:sz w:val="24"/>
      <w:szCs w:val="24"/>
    </w:rPr>
  </w:style>
  <w:style w:type="paragraph" w:customStyle="1" w:styleId="ConsPlusCell">
    <w:name w:val="ConsPlusCell"/>
    <w:uiPriority w:val="99"/>
    <w:pPr>
      <w:widowControl w:val="0"/>
      <w:autoSpaceDE w:val="0"/>
      <w:autoSpaceDN w:val="0"/>
      <w:adjustRightInd w:val="0"/>
      <w:spacing w:line="320" w:lineRule="exact"/>
      <w:ind w:firstLine="709"/>
      <w:jc w:val="both"/>
    </w:pPr>
    <w:rPr>
      <w:sz w:val="24"/>
      <w:szCs w:val="24"/>
    </w:rPr>
  </w:style>
  <w:style w:type="character" w:customStyle="1" w:styleId="FontStyle11">
    <w:name w:val="Font Style11"/>
    <w:uiPriority w:val="99"/>
    <w:rPr>
      <w:rFonts w:ascii="Times New Roman" w:hAnsi="Times New Roman" w:cs="Times New Roman"/>
      <w:sz w:val="26"/>
      <w:szCs w:val="26"/>
    </w:rPr>
  </w:style>
  <w:style w:type="paragraph" w:customStyle="1" w:styleId="oaae1">
    <w:name w:val="oaae1"/>
    <w:basedOn w:val="a"/>
    <w:uiPriority w:val="99"/>
    <w:pPr>
      <w:spacing w:line="320" w:lineRule="atLeast"/>
      <w:ind w:firstLine="0"/>
      <w:textAlignment w:val="auto"/>
    </w:pPr>
  </w:style>
  <w:style w:type="paragraph" w:customStyle="1" w:styleId="caaieiaie1">
    <w:name w:val="caaieiaie 1"/>
    <w:basedOn w:val="a"/>
    <w:next w:val="a"/>
    <w:uiPriority w:val="99"/>
    <w:pPr>
      <w:keepNext/>
      <w:widowControl w:val="0"/>
      <w:overflowPunct/>
      <w:autoSpaceDE/>
      <w:autoSpaceDN/>
      <w:adjustRightInd/>
      <w:ind w:firstLine="0"/>
      <w:jc w:val="center"/>
      <w:textAlignment w:val="auto"/>
    </w:pPr>
    <w:rPr>
      <w:b/>
      <w:sz w:val="32"/>
    </w:rPr>
  </w:style>
  <w:style w:type="character" w:customStyle="1" w:styleId="aff8">
    <w:name w:val="Знак Знак"/>
    <w:uiPriority w:val="99"/>
    <w:locked/>
    <w:rPr>
      <w:rFonts w:cs="Times New Roman"/>
      <w:sz w:val="24"/>
      <w:szCs w:val="24"/>
      <w:lang w:val="ru-RU" w:eastAsia="ru-RU" w:bidi="ar-SA"/>
    </w:rPr>
  </w:style>
  <w:style w:type="paragraph" w:customStyle="1" w:styleId="aff9">
    <w:name w:val="Текст (лев. подпись)"/>
    <w:basedOn w:val="a"/>
    <w:next w:val="a"/>
    <w:uiPriority w:val="99"/>
    <w:pPr>
      <w:widowControl w:val="0"/>
      <w:overflowPunct/>
      <w:ind w:firstLine="0"/>
      <w:jc w:val="left"/>
      <w:textAlignment w:val="auto"/>
    </w:pPr>
    <w:rPr>
      <w:rFonts w:ascii="Arial" w:hAnsi="Arial" w:cs="Arial"/>
      <w:sz w:val="20"/>
    </w:rPr>
  </w:style>
  <w:style w:type="paragraph" w:customStyle="1" w:styleId="affa">
    <w:name w:val="Текст (прав. подпись)"/>
    <w:basedOn w:val="a"/>
    <w:next w:val="a"/>
    <w:uiPriority w:val="99"/>
    <w:pPr>
      <w:widowControl w:val="0"/>
      <w:overflowPunct/>
      <w:ind w:firstLine="0"/>
      <w:jc w:val="right"/>
      <w:textAlignment w:val="auto"/>
    </w:pPr>
    <w:rPr>
      <w:rFonts w:ascii="Arial" w:hAnsi="Arial" w:cs="Arial"/>
      <w:sz w:val="20"/>
    </w:rPr>
  </w:style>
  <w:style w:type="character" w:customStyle="1" w:styleId="41">
    <w:name w:val="Знак Знак4"/>
    <w:uiPriority w:val="99"/>
    <w:locked/>
    <w:rPr>
      <w:rFonts w:cs="Times New Roman"/>
      <w:sz w:val="28"/>
      <w:lang w:val="ru-RU" w:eastAsia="ru-RU" w:bidi="ar-SA"/>
    </w:rPr>
  </w:style>
  <w:style w:type="paragraph" w:customStyle="1" w:styleId="affb">
    <w:name w:val="Прижатый влево"/>
    <w:basedOn w:val="a"/>
    <w:next w:val="a"/>
    <w:uiPriority w:val="99"/>
    <w:pPr>
      <w:overflowPunct/>
      <w:ind w:firstLine="0"/>
      <w:jc w:val="left"/>
      <w:textAlignment w:val="auto"/>
    </w:pPr>
    <w:rPr>
      <w:rFonts w:ascii="Arial" w:hAnsi="Arial" w:cs="Arial"/>
      <w:sz w:val="24"/>
      <w:szCs w:val="24"/>
    </w:rPr>
  </w:style>
  <w:style w:type="paragraph" w:customStyle="1" w:styleId="Style6">
    <w:name w:val="Style6"/>
    <w:basedOn w:val="a"/>
    <w:uiPriority w:val="99"/>
    <w:pPr>
      <w:widowControl w:val="0"/>
      <w:overflowPunct/>
      <w:spacing w:line="324" w:lineRule="exact"/>
      <w:ind w:firstLine="1114"/>
      <w:jc w:val="left"/>
      <w:textAlignment w:val="auto"/>
    </w:pPr>
    <w:rPr>
      <w:sz w:val="24"/>
      <w:szCs w:val="24"/>
    </w:rPr>
  </w:style>
  <w:style w:type="paragraph" w:customStyle="1" w:styleId="Style9">
    <w:name w:val="Style9"/>
    <w:basedOn w:val="a"/>
    <w:uiPriority w:val="99"/>
    <w:pPr>
      <w:widowControl w:val="0"/>
      <w:overflowPunct/>
      <w:ind w:firstLine="706"/>
      <w:textAlignment w:val="auto"/>
    </w:pPr>
    <w:rPr>
      <w:sz w:val="24"/>
      <w:szCs w:val="24"/>
    </w:rPr>
  </w:style>
  <w:style w:type="paragraph" w:customStyle="1" w:styleId="Style2">
    <w:name w:val="Style2"/>
    <w:basedOn w:val="a"/>
    <w:uiPriority w:val="99"/>
    <w:pPr>
      <w:widowControl w:val="0"/>
      <w:overflowPunct/>
      <w:ind w:firstLine="0"/>
      <w:jc w:val="center"/>
      <w:textAlignment w:val="auto"/>
    </w:pPr>
    <w:rPr>
      <w:sz w:val="24"/>
      <w:szCs w:val="24"/>
    </w:rPr>
  </w:style>
  <w:style w:type="paragraph" w:customStyle="1" w:styleId="Style12">
    <w:name w:val="Style12"/>
    <w:basedOn w:val="a"/>
    <w:uiPriority w:val="99"/>
    <w:pPr>
      <w:widowControl w:val="0"/>
      <w:overflowPunct/>
      <w:spacing w:line="326" w:lineRule="exact"/>
      <w:ind w:firstLine="686"/>
      <w:jc w:val="left"/>
      <w:textAlignment w:val="auto"/>
    </w:pPr>
    <w:rPr>
      <w:sz w:val="24"/>
      <w:szCs w:val="24"/>
    </w:rPr>
  </w:style>
  <w:style w:type="paragraph" w:customStyle="1" w:styleId="Style1">
    <w:name w:val="Style1"/>
    <w:basedOn w:val="a"/>
    <w:uiPriority w:val="99"/>
    <w:pPr>
      <w:widowControl w:val="0"/>
      <w:overflowPunct/>
      <w:ind w:firstLine="0"/>
      <w:jc w:val="left"/>
      <w:textAlignment w:val="auto"/>
    </w:pPr>
    <w:rPr>
      <w:sz w:val="24"/>
      <w:szCs w:val="24"/>
    </w:rPr>
  </w:style>
  <w:style w:type="paragraph" w:customStyle="1" w:styleId="Style10">
    <w:name w:val="Style10"/>
    <w:basedOn w:val="a"/>
    <w:uiPriority w:val="99"/>
    <w:pPr>
      <w:widowControl w:val="0"/>
      <w:overflowPunct/>
      <w:spacing w:line="331" w:lineRule="exact"/>
      <w:ind w:firstLine="0"/>
      <w:jc w:val="right"/>
      <w:textAlignment w:val="auto"/>
    </w:pPr>
    <w:rPr>
      <w:sz w:val="24"/>
      <w:szCs w:val="24"/>
    </w:rPr>
  </w:style>
  <w:style w:type="paragraph" w:customStyle="1" w:styleId="Style11">
    <w:name w:val="Style11"/>
    <w:basedOn w:val="a"/>
    <w:uiPriority w:val="99"/>
    <w:pPr>
      <w:widowControl w:val="0"/>
      <w:overflowPunct/>
      <w:spacing w:line="331" w:lineRule="exact"/>
      <w:ind w:firstLine="538"/>
      <w:jc w:val="left"/>
      <w:textAlignment w:val="auto"/>
    </w:pPr>
    <w:rPr>
      <w:sz w:val="24"/>
      <w:szCs w:val="24"/>
    </w:rPr>
  </w:style>
  <w:style w:type="character" w:customStyle="1" w:styleId="FontStyle16">
    <w:name w:val="Font Style16"/>
    <w:uiPriority w:val="99"/>
    <w:rPr>
      <w:rFonts w:ascii="Times New Roman" w:hAnsi="Times New Roman" w:cs="Times New Roman"/>
      <w:sz w:val="26"/>
      <w:szCs w:val="26"/>
    </w:rPr>
  </w:style>
  <w:style w:type="character" w:customStyle="1" w:styleId="FontStyle15">
    <w:name w:val="Font Style15"/>
    <w:uiPriority w:val="99"/>
    <w:rPr>
      <w:rFonts w:ascii="Times New Roman" w:hAnsi="Times New Roman" w:cs="Times New Roman"/>
      <w:sz w:val="22"/>
      <w:szCs w:val="22"/>
    </w:rPr>
  </w:style>
  <w:style w:type="character" w:customStyle="1" w:styleId="FontStyle17">
    <w:name w:val="Font Style17"/>
    <w:uiPriority w:val="99"/>
    <w:rPr>
      <w:rFonts w:ascii="Times New Roman" w:hAnsi="Times New Roman" w:cs="Times New Roman"/>
      <w:b/>
      <w:bCs/>
      <w:spacing w:val="140"/>
      <w:sz w:val="52"/>
      <w:szCs w:val="52"/>
    </w:rPr>
  </w:style>
  <w:style w:type="character" w:customStyle="1" w:styleId="FontStyle18">
    <w:name w:val="Font Style18"/>
    <w:uiPriority w:val="99"/>
    <w:rPr>
      <w:rFonts w:ascii="Times New Roman" w:hAnsi="Times New Roman" w:cs="Times New Roman"/>
      <w:b/>
      <w:bCs/>
      <w:sz w:val="26"/>
      <w:szCs w:val="26"/>
    </w:rPr>
  </w:style>
  <w:style w:type="character" w:customStyle="1" w:styleId="FontStyle22">
    <w:name w:val="Font Style22"/>
    <w:uiPriority w:val="99"/>
    <w:rPr>
      <w:rFonts w:ascii="Times New Roman" w:hAnsi="Times New Roman" w:cs="Times New Roman"/>
      <w:sz w:val="26"/>
      <w:szCs w:val="26"/>
    </w:rPr>
  </w:style>
  <w:style w:type="character" w:customStyle="1" w:styleId="Datenum1">
    <w:name w:val="Date_num"/>
    <w:uiPriority w:val="99"/>
    <w:rPr>
      <w:rFonts w:cs="Times New Roman"/>
    </w:rPr>
  </w:style>
  <w:style w:type="character" w:styleId="affc">
    <w:name w:val="Placeholder Text"/>
    <w:uiPriority w:val="99"/>
    <w:semiHidden/>
    <w:rPr>
      <w:rFonts w:cs="Times New Roman"/>
      <w:color w:val="808080"/>
    </w:rPr>
  </w:style>
  <w:style w:type="character" w:customStyle="1" w:styleId="pt-datenum">
    <w:name w:val="pt-datenum"/>
    <w:uiPriority w:val="99"/>
    <w:rPr>
      <w:rFonts w:cs="Times New Roman"/>
    </w:rPr>
  </w:style>
  <w:style w:type="character" w:customStyle="1" w:styleId="pt-a0-000013">
    <w:name w:val="pt-a0-000013"/>
    <w:uiPriority w:val="99"/>
    <w:rPr>
      <w:rFonts w:cs="Times New Roman"/>
    </w:rPr>
  </w:style>
  <w:style w:type="paragraph" w:customStyle="1" w:styleId="211">
    <w:name w:val="Основной текст (2)1"/>
    <w:basedOn w:val="a"/>
    <w:uiPriority w:val="99"/>
    <w:pPr>
      <w:widowControl w:val="0"/>
      <w:shd w:val="clear" w:color="auto" w:fill="FFFFFF"/>
      <w:overflowPunct/>
      <w:autoSpaceDE/>
      <w:autoSpaceDN/>
      <w:adjustRightInd/>
      <w:spacing w:before="120" w:after="300" w:line="370" w:lineRule="exact"/>
      <w:ind w:hanging="400"/>
      <w:jc w:val="left"/>
      <w:textAlignment w:val="auto"/>
    </w:pPr>
    <w:rPr>
      <w:szCs w:val="28"/>
    </w:rPr>
  </w:style>
  <w:style w:type="character" w:customStyle="1" w:styleId="7">
    <w:name w:val="Основной текст (7)_"/>
    <w:link w:val="70"/>
    <w:uiPriority w:val="99"/>
    <w:locked/>
    <w:rPr>
      <w:rFonts w:cs="Times New Roman"/>
      <w:shd w:val="clear" w:color="auto" w:fill="FFFFFF"/>
    </w:rPr>
  </w:style>
  <w:style w:type="paragraph" w:customStyle="1" w:styleId="70">
    <w:name w:val="Основной текст (7)"/>
    <w:basedOn w:val="a"/>
    <w:link w:val="7"/>
    <w:uiPriority w:val="99"/>
    <w:pPr>
      <w:widowControl w:val="0"/>
      <w:shd w:val="clear" w:color="auto" w:fill="FFFFFF"/>
      <w:overflowPunct/>
      <w:autoSpaceDE/>
      <w:autoSpaceDN/>
      <w:adjustRightInd/>
      <w:spacing w:line="317" w:lineRule="exact"/>
      <w:ind w:firstLine="600"/>
      <w:jc w:val="left"/>
      <w:textAlignment w:val="auto"/>
    </w:pPr>
    <w:rPr>
      <w:sz w:val="20"/>
      <w:lang w:val="x-none" w:eastAsia="x-none"/>
    </w:rPr>
  </w:style>
  <w:style w:type="paragraph" w:customStyle="1" w:styleId="NoSpacing1">
    <w:name w:val="No Spacing1"/>
    <w:uiPriority w:val="99"/>
    <w:pPr>
      <w:spacing w:line="320" w:lineRule="exact"/>
      <w:ind w:firstLine="709"/>
      <w:jc w:val="both"/>
    </w:pPr>
    <w:rPr>
      <w:rFonts w:ascii="Calibri" w:hAnsi="Calibri"/>
      <w:sz w:val="22"/>
      <w:szCs w:val="22"/>
      <w:lang w:eastAsia="en-US"/>
    </w:rPr>
  </w:style>
  <w:style w:type="paragraph" w:customStyle="1" w:styleId="ListParagraph1">
    <w:name w:val="List Paragraph1"/>
    <w:basedOn w:val="a"/>
    <w:uiPriority w:val="99"/>
    <w:pPr>
      <w:overflowPunct/>
      <w:autoSpaceDE/>
      <w:autoSpaceDN/>
      <w:adjustRightInd/>
      <w:spacing w:after="200" w:line="276" w:lineRule="auto"/>
      <w:ind w:left="720" w:firstLine="0"/>
      <w:contextualSpacing/>
      <w:jc w:val="left"/>
      <w:textAlignment w:val="auto"/>
    </w:pPr>
    <w:rPr>
      <w:rFonts w:ascii="Calibri" w:hAnsi="Calibri"/>
      <w:sz w:val="22"/>
      <w:szCs w:val="22"/>
      <w:lang w:eastAsia="en-US"/>
    </w:rPr>
  </w:style>
  <w:style w:type="character" w:customStyle="1" w:styleId="FontStyle13">
    <w:name w:val="Font Style13"/>
    <w:uiPriority w:val="99"/>
    <w:rPr>
      <w:rFonts w:ascii="Times New Roman" w:hAnsi="Times New Roman"/>
      <w:sz w:val="16"/>
    </w:rPr>
  </w:style>
  <w:style w:type="character" w:customStyle="1" w:styleId="TXT">
    <w:name w:val="= TXT Знак"/>
    <w:link w:val="TXT0"/>
    <w:uiPriority w:val="99"/>
    <w:locked/>
    <w:rPr>
      <w:sz w:val="24"/>
    </w:rPr>
  </w:style>
  <w:style w:type="paragraph" w:customStyle="1" w:styleId="TXT0">
    <w:name w:val="= TXT"/>
    <w:basedOn w:val="a"/>
    <w:link w:val="TXT"/>
    <w:uiPriority w:val="99"/>
    <w:pPr>
      <w:overflowPunct/>
      <w:autoSpaceDE/>
      <w:autoSpaceDN/>
      <w:adjustRightInd/>
      <w:spacing w:line="360" w:lineRule="auto"/>
      <w:textAlignment w:val="auto"/>
    </w:pPr>
    <w:rPr>
      <w:sz w:val="24"/>
      <w:lang w:val="x-none" w:eastAsia="x-none"/>
    </w:rPr>
  </w:style>
  <w:style w:type="paragraph" w:styleId="affd">
    <w:name w:val="No Spacing"/>
    <w:uiPriority w:val="99"/>
    <w:qFormat/>
    <w:pPr>
      <w:spacing w:line="320" w:lineRule="exact"/>
      <w:ind w:firstLine="709"/>
      <w:jc w:val="both"/>
    </w:pPr>
    <w:rPr>
      <w:rFonts w:ascii="Calibri" w:hAnsi="Calibri"/>
      <w:sz w:val="22"/>
      <w:szCs w:val="22"/>
      <w:lang w:eastAsia="en-US"/>
    </w:rPr>
  </w:style>
  <w:style w:type="paragraph" w:styleId="affe">
    <w:name w:val="Revision"/>
    <w:uiPriority w:val="99"/>
    <w:semiHidden/>
    <w:pPr>
      <w:spacing w:line="320" w:lineRule="exact"/>
      <w:ind w:firstLine="709"/>
      <w:jc w:val="both"/>
    </w:pPr>
  </w:style>
  <w:style w:type="character" w:customStyle="1" w:styleId="afff">
    <w:name w:val="по ширине"/>
    <w:uiPriority w:val="99"/>
    <w:rPr>
      <w:sz w:val="20"/>
    </w:rPr>
  </w:style>
  <w:style w:type="character" w:customStyle="1" w:styleId="26">
    <w:name w:val="Основной текст (2)_"/>
    <w:link w:val="27"/>
    <w:locked/>
    <w:rPr>
      <w:b/>
      <w:bCs/>
      <w:sz w:val="30"/>
      <w:szCs w:val="30"/>
      <w:shd w:val="clear" w:color="auto" w:fill="FFFFFF"/>
    </w:rPr>
  </w:style>
  <w:style w:type="paragraph" w:customStyle="1" w:styleId="27">
    <w:name w:val="Основной текст (2)"/>
    <w:basedOn w:val="a"/>
    <w:link w:val="26"/>
    <w:pPr>
      <w:widowControl w:val="0"/>
      <w:shd w:val="clear" w:color="auto" w:fill="FFFFFF"/>
      <w:overflowPunct/>
      <w:autoSpaceDE/>
      <w:autoSpaceDN/>
      <w:adjustRightInd/>
      <w:spacing w:line="365" w:lineRule="exact"/>
      <w:ind w:firstLine="0"/>
      <w:jc w:val="center"/>
      <w:textAlignment w:val="auto"/>
    </w:pPr>
    <w:rPr>
      <w:b/>
      <w:bCs/>
      <w:sz w:val="30"/>
      <w:szCs w:val="30"/>
      <w:lang w:val="x-none" w:eastAsia="x-none"/>
    </w:rPr>
  </w:style>
  <w:style w:type="character" w:customStyle="1" w:styleId="HeadDoc1">
    <w:name w:val="HeadDoc Знак Знак"/>
    <w:locked/>
    <w:rPr>
      <w:sz w:val="28"/>
    </w:rPr>
  </w:style>
  <w:style w:type="paragraph" w:customStyle="1" w:styleId="headdoc2">
    <w:name w:val="headdoc"/>
    <w:basedOn w:val="a"/>
    <w:pPr>
      <w:overflowPunct/>
      <w:autoSpaceDE/>
      <w:autoSpaceDN/>
      <w:adjustRightInd/>
      <w:spacing w:before="100" w:beforeAutospacing="1" w:after="100" w:afterAutospacing="1" w:line="240" w:lineRule="auto"/>
      <w:ind w:firstLine="0"/>
      <w:jc w:val="left"/>
      <w:textAlignment w:val="auto"/>
    </w:pPr>
    <w:rPr>
      <w:sz w:val="24"/>
      <w:szCs w:val="24"/>
    </w:rPr>
  </w:style>
  <w:style w:type="paragraph" w:customStyle="1" w:styleId="s1">
    <w:name w:val="s_1"/>
    <w:basedOn w:val="a"/>
    <w:pPr>
      <w:overflowPunct/>
      <w:autoSpaceDE/>
      <w:autoSpaceDN/>
      <w:adjustRightInd/>
      <w:spacing w:before="100" w:beforeAutospacing="1" w:after="100" w:afterAutospacing="1" w:line="240" w:lineRule="auto"/>
      <w:ind w:firstLine="0"/>
      <w:jc w:val="left"/>
      <w:textAlignment w:val="auto"/>
    </w:pPr>
    <w:rPr>
      <w:sz w:val="24"/>
      <w:szCs w:val="24"/>
    </w:rPr>
  </w:style>
  <w:style w:type="paragraph" w:customStyle="1" w:styleId="Default">
    <w:name w:val="Default"/>
    <w:rsid w:val="00324FEF"/>
    <w:pPr>
      <w:autoSpaceDE w:val="0"/>
      <w:autoSpaceDN w:val="0"/>
      <w:adjustRightInd w:val="0"/>
    </w:pPr>
    <w:rPr>
      <w:color w:val="000000"/>
      <w:sz w:val="24"/>
      <w:szCs w:val="24"/>
    </w:rPr>
  </w:style>
  <w:style w:type="paragraph" w:customStyle="1" w:styleId="afff0">
    <w:basedOn w:val="a"/>
    <w:next w:val="afff1"/>
    <w:uiPriority w:val="99"/>
    <w:unhideWhenUsed/>
    <w:rsid w:val="00DD43AD"/>
    <w:pPr>
      <w:overflowPunct/>
      <w:autoSpaceDE/>
      <w:autoSpaceDN/>
      <w:adjustRightInd/>
      <w:spacing w:before="100" w:beforeAutospacing="1" w:after="100" w:afterAutospacing="1" w:line="240" w:lineRule="auto"/>
      <w:ind w:firstLine="0"/>
      <w:jc w:val="left"/>
      <w:textAlignment w:val="auto"/>
    </w:pPr>
    <w:rPr>
      <w:sz w:val="24"/>
      <w:szCs w:val="24"/>
    </w:rPr>
  </w:style>
  <w:style w:type="paragraph" w:styleId="afff1">
    <w:name w:val="Normal (Web)"/>
    <w:basedOn w:val="a"/>
    <w:uiPriority w:val="99"/>
    <w:rsid w:val="00DD43AD"/>
    <w:rPr>
      <w:sz w:val="24"/>
      <w:szCs w:val="24"/>
    </w:rPr>
  </w:style>
  <w:style w:type="paragraph" w:customStyle="1" w:styleId="ConsTitle">
    <w:name w:val="ConsTitle"/>
    <w:uiPriority w:val="99"/>
    <w:rsid w:val="00357360"/>
    <w:pPr>
      <w:ind w:right="19772"/>
    </w:pPr>
    <w:rPr>
      <w:rFonts w:ascii="Arial" w:hAnsi="Arial" w:cs="Arial"/>
      <w:b/>
      <w:bCs/>
    </w:rPr>
  </w:style>
  <w:style w:type="table" w:customStyle="1" w:styleId="14">
    <w:name w:val="Сетка таблицы1"/>
    <w:basedOn w:val="a1"/>
    <w:next w:val="aff"/>
    <w:uiPriority w:val="59"/>
    <w:rsid w:val="00CC2E88"/>
    <w:pPr>
      <w:widowControl w:val="0"/>
    </w:pPr>
    <w:rPr>
      <w:rFonts w:ascii="Calibri" w:eastAsia="Calibri" w:hAnsi="Calibri"/>
      <w:sz w:val="22"/>
      <w:szCs w:val="22"/>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2">
    <w:name w:val="Unresolved Mention"/>
    <w:basedOn w:val="a0"/>
    <w:uiPriority w:val="99"/>
    <w:semiHidden/>
    <w:unhideWhenUsed/>
    <w:rsid w:val="00441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0052">
      <w:bodyDiv w:val="1"/>
      <w:marLeft w:val="0"/>
      <w:marRight w:val="0"/>
      <w:marTop w:val="0"/>
      <w:marBottom w:val="0"/>
      <w:divBdr>
        <w:top w:val="none" w:sz="0" w:space="0" w:color="auto"/>
        <w:left w:val="none" w:sz="0" w:space="0" w:color="auto"/>
        <w:bottom w:val="none" w:sz="0" w:space="0" w:color="auto"/>
        <w:right w:val="none" w:sz="0" w:space="0" w:color="auto"/>
      </w:divBdr>
    </w:div>
    <w:div w:id="57360803">
      <w:bodyDiv w:val="1"/>
      <w:marLeft w:val="0"/>
      <w:marRight w:val="0"/>
      <w:marTop w:val="0"/>
      <w:marBottom w:val="0"/>
      <w:divBdr>
        <w:top w:val="none" w:sz="0" w:space="0" w:color="auto"/>
        <w:left w:val="none" w:sz="0" w:space="0" w:color="auto"/>
        <w:bottom w:val="none" w:sz="0" w:space="0" w:color="auto"/>
        <w:right w:val="none" w:sz="0" w:space="0" w:color="auto"/>
      </w:divBdr>
    </w:div>
    <w:div w:id="66349083">
      <w:bodyDiv w:val="1"/>
      <w:marLeft w:val="0"/>
      <w:marRight w:val="0"/>
      <w:marTop w:val="0"/>
      <w:marBottom w:val="0"/>
      <w:divBdr>
        <w:top w:val="none" w:sz="0" w:space="0" w:color="auto"/>
        <w:left w:val="none" w:sz="0" w:space="0" w:color="auto"/>
        <w:bottom w:val="none" w:sz="0" w:space="0" w:color="auto"/>
        <w:right w:val="none" w:sz="0" w:space="0" w:color="auto"/>
      </w:divBdr>
    </w:div>
    <w:div w:id="137653706">
      <w:bodyDiv w:val="1"/>
      <w:marLeft w:val="0"/>
      <w:marRight w:val="0"/>
      <w:marTop w:val="0"/>
      <w:marBottom w:val="0"/>
      <w:divBdr>
        <w:top w:val="none" w:sz="0" w:space="0" w:color="auto"/>
        <w:left w:val="none" w:sz="0" w:space="0" w:color="auto"/>
        <w:bottom w:val="none" w:sz="0" w:space="0" w:color="auto"/>
        <w:right w:val="none" w:sz="0" w:space="0" w:color="auto"/>
      </w:divBdr>
    </w:div>
    <w:div w:id="211229759">
      <w:bodyDiv w:val="1"/>
      <w:marLeft w:val="0"/>
      <w:marRight w:val="0"/>
      <w:marTop w:val="0"/>
      <w:marBottom w:val="0"/>
      <w:divBdr>
        <w:top w:val="none" w:sz="0" w:space="0" w:color="auto"/>
        <w:left w:val="none" w:sz="0" w:space="0" w:color="auto"/>
        <w:bottom w:val="none" w:sz="0" w:space="0" w:color="auto"/>
        <w:right w:val="none" w:sz="0" w:space="0" w:color="auto"/>
      </w:divBdr>
    </w:div>
    <w:div w:id="321737255">
      <w:bodyDiv w:val="1"/>
      <w:marLeft w:val="0"/>
      <w:marRight w:val="0"/>
      <w:marTop w:val="0"/>
      <w:marBottom w:val="0"/>
      <w:divBdr>
        <w:top w:val="none" w:sz="0" w:space="0" w:color="auto"/>
        <w:left w:val="none" w:sz="0" w:space="0" w:color="auto"/>
        <w:bottom w:val="none" w:sz="0" w:space="0" w:color="auto"/>
        <w:right w:val="none" w:sz="0" w:space="0" w:color="auto"/>
      </w:divBdr>
    </w:div>
    <w:div w:id="338393637">
      <w:bodyDiv w:val="1"/>
      <w:marLeft w:val="0"/>
      <w:marRight w:val="0"/>
      <w:marTop w:val="0"/>
      <w:marBottom w:val="0"/>
      <w:divBdr>
        <w:top w:val="none" w:sz="0" w:space="0" w:color="auto"/>
        <w:left w:val="none" w:sz="0" w:space="0" w:color="auto"/>
        <w:bottom w:val="none" w:sz="0" w:space="0" w:color="auto"/>
        <w:right w:val="none" w:sz="0" w:space="0" w:color="auto"/>
      </w:divBdr>
    </w:div>
    <w:div w:id="393626577">
      <w:bodyDiv w:val="1"/>
      <w:marLeft w:val="0"/>
      <w:marRight w:val="0"/>
      <w:marTop w:val="0"/>
      <w:marBottom w:val="0"/>
      <w:divBdr>
        <w:top w:val="none" w:sz="0" w:space="0" w:color="auto"/>
        <w:left w:val="none" w:sz="0" w:space="0" w:color="auto"/>
        <w:bottom w:val="none" w:sz="0" w:space="0" w:color="auto"/>
        <w:right w:val="none" w:sz="0" w:space="0" w:color="auto"/>
      </w:divBdr>
    </w:div>
    <w:div w:id="396511269">
      <w:bodyDiv w:val="1"/>
      <w:marLeft w:val="0"/>
      <w:marRight w:val="0"/>
      <w:marTop w:val="0"/>
      <w:marBottom w:val="0"/>
      <w:divBdr>
        <w:top w:val="none" w:sz="0" w:space="0" w:color="auto"/>
        <w:left w:val="none" w:sz="0" w:space="0" w:color="auto"/>
        <w:bottom w:val="none" w:sz="0" w:space="0" w:color="auto"/>
        <w:right w:val="none" w:sz="0" w:space="0" w:color="auto"/>
      </w:divBdr>
    </w:div>
    <w:div w:id="426850965">
      <w:bodyDiv w:val="1"/>
      <w:marLeft w:val="0"/>
      <w:marRight w:val="0"/>
      <w:marTop w:val="0"/>
      <w:marBottom w:val="0"/>
      <w:divBdr>
        <w:top w:val="none" w:sz="0" w:space="0" w:color="auto"/>
        <w:left w:val="none" w:sz="0" w:space="0" w:color="auto"/>
        <w:bottom w:val="none" w:sz="0" w:space="0" w:color="auto"/>
        <w:right w:val="none" w:sz="0" w:space="0" w:color="auto"/>
      </w:divBdr>
    </w:div>
    <w:div w:id="445151682">
      <w:bodyDiv w:val="1"/>
      <w:marLeft w:val="0"/>
      <w:marRight w:val="0"/>
      <w:marTop w:val="0"/>
      <w:marBottom w:val="0"/>
      <w:divBdr>
        <w:top w:val="none" w:sz="0" w:space="0" w:color="auto"/>
        <w:left w:val="none" w:sz="0" w:space="0" w:color="auto"/>
        <w:bottom w:val="none" w:sz="0" w:space="0" w:color="auto"/>
        <w:right w:val="none" w:sz="0" w:space="0" w:color="auto"/>
      </w:divBdr>
    </w:div>
    <w:div w:id="512035904">
      <w:bodyDiv w:val="1"/>
      <w:marLeft w:val="0"/>
      <w:marRight w:val="0"/>
      <w:marTop w:val="0"/>
      <w:marBottom w:val="0"/>
      <w:divBdr>
        <w:top w:val="none" w:sz="0" w:space="0" w:color="auto"/>
        <w:left w:val="none" w:sz="0" w:space="0" w:color="auto"/>
        <w:bottom w:val="none" w:sz="0" w:space="0" w:color="auto"/>
        <w:right w:val="none" w:sz="0" w:space="0" w:color="auto"/>
      </w:divBdr>
    </w:div>
    <w:div w:id="559825984">
      <w:bodyDiv w:val="1"/>
      <w:marLeft w:val="0"/>
      <w:marRight w:val="0"/>
      <w:marTop w:val="0"/>
      <w:marBottom w:val="0"/>
      <w:divBdr>
        <w:top w:val="none" w:sz="0" w:space="0" w:color="auto"/>
        <w:left w:val="none" w:sz="0" w:space="0" w:color="auto"/>
        <w:bottom w:val="none" w:sz="0" w:space="0" w:color="auto"/>
        <w:right w:val="none" w:sz="0" w:space="0" w:color="auto"/>
      </w:divBdr>
    </w:div>
    <w:div w:id="692074274">
      <w:bodyDiv w:val="1"/>
      <w:marLeft w:val="0"/>
      <w:marRight w:val="0"/>
      <w:marTop w:val="0"/>
      <w:marBottom w:val="0"/>
      <w:divBdr>
        <w:top w:val="none" w:sz="0" w:space="0" w:color="auto"/>
        <w:left w:val="none" w:sz="0" w:space="0" w:color="auto"/>
        <w:bottom w:val="none" w:sz="0" w:space="0" w:color="auto"/>
        <w:right w:val="none" w:sz="0" w:space="0" w:color="auto"/>
      </w:divBdr>
    </w:div>
    <w:div w:id="703755344">
      <w:bodyDiv w:val="1"/>
      <w:marLeft w:val="0"/>
      <w:marRight w:val="0"/>
      <w:marTop w:val="0"/>
      <w:marBottom w:val="0"/>
      <w:divBdr>
        <w:top w:val="none" w:sz="0" w:space="0" w:color="auto"/>
        <w:left w:val="none" w:sz="0" w:space="0" w:color="auto"/>
        <w:bottom w:val="none" w:sz="0" w:space="0" w:color="auto"/>
        <w:right w:val="none" w:sz="0" w:space="0" w:color="auto"/>
      </w:divBdr>
    </w:div>
    <w:div w:id="838352929">
      <w:bodyDiv w:val="1"/>
      <w:marLeft w:val="0"/>
      <w:marRight w:val="0"/>
      <w:marTop w:val="0"/>
      <w:marBottom w:val="0"/>
      <w:divBdr>
        <w:top w:val="none" w:sz="0" w:space="0" w:color="auto"/>
        <w:left w:val="none" w:sz="0" w:space="0" w:color="auto"/>
        <w:bottom w:val="none" w:sz="0" w:space="0" w:color="auto"/>
        <w:right w:val="none" w:sz="0" w:space="0" w:color="auto"/>
      </w:divBdr>
    </w:div>
    <w:div w:id="843974916">
      <w:bodyDiv w:val="1"/>
      <w:marLeft w:val="0"/>
      <w:marRight w:val="0"/>
      <w:marTop w:val="0"/>
      <w:marBottom w:val="0"/>
      <w:divBdr>
        <w:top w:val="none" w:sz="0" w:space="0" w:color="auto"/>
        <w:left w:val="none" w:sz="0" w:space="0" w:color="auto"/>
        <w:bottom w:val="none" w:sz="0" w:space="0" w:color="auto"/>
        <w:right w:val="none" w:sz="0" w:space="0" w:color="auto"/>
      </w:divBdr>
    </w:div>
    <w:div w:id="987588491">
      <w:bodyDiv w:val="1"/>
      <w:marLeft w:val="0"/>
      <w:marRight w:val="0"/>
      <w:marTop w:val="0"/>
      <w:marBottom w:val="0"/>
      <w:divBdr>
        <w:top w:val="none" w:sz="0" w:space="0" w:color="auto"/>
        <w:left w:val="none" w:sz="0" w:space="0" w:color="auto"/>
        <w:bottom w:val="none" w:sz="0" w:space="0" w:color="auto"/>
        <w:right w:val="none" w:sz="0" w:space="0" w:color="auto"/>
      </w:divBdr>
    </w:div>
    <w:div w:id="1046610978">
      <w:bodyDiv w:val="1"/>
      <w:marLeft w:val="0"/>
      <w:marRight w:val="0"/>
      <w:marTop w:val="0"/>
      <w:marBottom w:val="0"/>
      <w:divBdr>
        <w:top w:val="none" w:sz="0" w:space="0" w:color="auto"/>
        <w:left w:val="none" w:sz="0" w:space="0" w:color="auto"/>
        <w:bottom w:val="none" w:sz="0" w:space="0" w:color="auto"/>
        <w:right w:val="none" w:sz="0" w:space="0" w:color="auto"/>
      </w:divBdr>
    </w:div>
    <w:div w:id="1060904148">
      <w:bodyDiv w:val="1"/>
      <w:marLeft w:val="0"/>
      <w:marRight w:val="0"/>
      <w:marTop w:val="0"/>
      <w:marBottom w:val="0"/>
      <w:divBdr>
        <w:top w:val="none" w:sz="0" w:space="0" w:color="auto"/>
        <w:left w:val="none" w:sz="0" w:space="0" w:color="auto"/>
        <w:bottom w:val="none" w:sz="0" w:space="0" w:color="auto"/>
        <w:right w:val="none" w:sz="0" w:space="0" w:color="auto"/>
      </w:divBdr>
    </w:div>
    <w:div w:id="1094741852">
      <w:bodyDiv w:val="1"/>
      <w:marLeft w:val="0"/>
      <w:marRight w:val="0"/>
      <w:marTop w:val="0"/>
      <w:marBottom w:val="0"/>
      <w:divBdr>
        <w:top w:val="none" w:sz="0" w:space="0" w:color="auto"/>
        <w:left w:val="none" w:sz="0" w:space="0" w:color="auto"/>
        <w:bottom w:val="none" w:sz="0" w:space="0" w:color="auto"/>
        <w:right w:val="none" w:sz="0" w:space="0" w:color="auto"/>
      </w:divBdr>
    </w:div>
    <w:div w:id="1156993947">
      <w:bodyDiv w:val="1"/>
      <w:marLeft w:val="0"/>
      <w:marRight w:val="0"/>
      <w:marTop w:val="0"/>
      <w:marBottom w:val="0"/>
      <w:divBdr>
        <w:top w:val="none" w:sz="0" w:space="0" w:color="auto"/>
        <w:left w:val="none" w:sz="0" w:space="0" w:color="auto"/>
        <w:bottom w:val="none" w:sz="0" w:space="0" w:color="auto"/>
        <w:right w:val="none" w:sz="0" w:space="0" w:color="auto"/>
      </w:divBdr>
    </w:div>
    <w:div w:id="1178808716">
      <w:bodyDiv w:val="1"/>
      <w:marLeft w:val="0"/>
      <w:marRight w:val="0"/>
      <w:marTop w:val="0"/>
      <w:marBottom w:val="0"/>
      <w:divBdr>
        <w:top w:val="none" w:sz="0" w:space="0" w:color="auto"/>
        <w:left w:val="none" w:sz="0" w:space="0" w:color="auto"/>
        <w:bottom w:val="none" w:sz="0" w:space="0" w:color="auto"/>
        <w:right w:val="none" w:sz="0" w:space="0" w:color="auto"/>
      </w:divBdr>
    </w:div>
    <w:div w:id="1228959493">
      <w:bodyDiv w:val="1"/>
      <w:marLeft w:val="0"/>
      <w:marRight w:val="0"/>
      <w:marTop w:val="0"/>
      <w:marBottom w:val="0"/>
      <w:divBdr>
        <w:top w:val="none" w:sz="0" w:space="0" w:color="auto"/>
        <w:left w:val="none" w:sz="0" w:space="0" w:color="auto"/>
        <w:bottom w:val="none" w:sz="0" w:space="0" w:color="auto"/>
        <w:right w:val="none" w:sz="0" w:space="0" w:color="auto"/>
      </w:divBdr>
    </w:div>
    <w:div w:id="1266692280">
      <w:bodyDiv w:val="1"/>
      <w:marLeft w:val="0"/>
      <w:marRight w:val="0"/>
      <w:marTop w:val="0"/>
      <w:marBottom w:val="0"/>
      <w:divBdr>
        <w:top w:val="none" w:sz="0" w:space="0" w:color="auto"/>
        <w:left w:val="none" w:sz="0" w:space="0" w:color="auto"/>
        <w:bottom w:val="none" w:sz="0" w:space="0" w:color="auto"/>
        <w:right w:val="none" w:sz="0" w:space="0" w:color="auto"/>
      </w:divBdr>
    </w:div>
    <w:div w:id="1284461639">
      <w:bodyDiv w:val="1"/>
      <w:marLeft w:val="0"/>
      <w:marRight w:val="0"/>
      <w:marTop w:val="0"/>
      <w:marBottom w:val="0"/>
      <w:divBdr>
        <w:top w:val="none" w:sz="0" w:space="0" w:color="auto"/>
        <w:left w:val="none" w:sz="0" w:space="0" w:color="auto"/>
        <w:bottom w:val="none" w:sz="0" w:space="0" w:color="auto"/>
        <w:right w:val="none" w:sz="0" w:space="0" w:color="auto"/>
      </w:divBdr>
    </w:div>
    <w:div w:id="1290236973">
      <w:bodyDiv w:val="1"/>
      <w:marLeft w:val="0"/>
      <w:marRight w:val="0"/>
      <w:marTop w:val="0"/>
      <w:marBottom w:val="0"/>
      <w:divBdr>
        <w:top w:val="none" w:sz="0" w:space="0" w:color="auto"/>
        <w:left w:val="none" w:sz="0" w:space="0" w:color="auto"/>
        <w:bottom w:val="none" w:sz="0" w:space="0" w:color="auto"/>
        <w:right w:val="none" w:sz="0" w:space="0" w:color="auto"/>
      </w:divBdr>
    </w:div>
    <w:div w:id="1336610723">
      <w:bodyDiv w:val="1"/>
      <w:marLeft w:val="0"/>
      <w:marRight w:val="0"/>
      <w:marTop w:val="0"/>
      <w:marBottom w:val="0"/>
      <w:divBdr>
        <w:top w:val="none" w:sz="0" w:space="0" w:color="auto"/>
        <w:left w:val="none" w:sz="0" w:space="0" w:color="auto"/>
        <w:bottom w:val="none" w:sz="0" w:space="0" w:color="auto"/>
        <w:right w:val="none" w:sz="0" w:space="0" w:color="auto"/>
      </w:divBdr>
    </w:div>
    <w:div w:id="1371800399">
      <w:bodyDiv w:val="1"/>
      <w:marLeft w:val="0"/>
      <w:marRight w:val="0"/>
      <w:marTop w:val="0"/>
      <w:marBottom w:val="0"/>
      <w:divBdr>
        <w:top w:val="none" w:sz="0" w:space="0" w:color="auto"/>
        <w:left w:val="none" w:sz="0" w:space="0" w:color="auto"/>
        <w:bottom w:val="none" w:sz="0" w:space="0" w:color="auto"/>
        <w:right w:val="none" w:sz="0" w:space="0" w:color="auto"/>
      </w:divBdr>
    </w:div>
    <w:div w:id="1431582164">
      <w:bodyDiv w:val="1"/>
      <w:marLeft w:val="0"/>
      <w:marRight w:val="0"/>
      <w:marTop w:val="0"/>
      <w:marBottom w:val="0"/>
      <w:divBdr>
        <w:top w:val="none" w:sz="0" w:space="0" w:color="auto"/>
        <w:left w:val="none" w:sz="0" w:space="0" w:color="auto"/>
        <w:bottom w:val="none" w:sz="0" w:space="0" w:color="auto"/>
        <w:right w:val="none" w:sz="0" w:space="0" w:color="auto"/>
      </w:divBdr>
    </w:div>
    <w:div w:id="1457212540">
      <w:bodyDiv w:val="1"/>
      <w:marLeft w:val="0"/>
      <w:marRight w:val="0"/>
      <w:marTop w:val="0"/>
      <w:marBottom w:val="0"/>
      <w:divBdr>
        <w:top w:val="none" w:sz="0" w:space="0" w:color="auto"/>
        <w:left w:val="none" w:sz="0" w:space="0" w:color="auto"/>
        <w:bottom w:val="none" w:sz="0" w:space="0" w:color="auto"/>
        <w:right w:val="none" w:sz="0" w:space="0" w:color="auto"/>
      </w:divBdr>
    </w:div>
    <w:div w:id="1475945059">
      <w:bodyDiv w:val="1"/>
      <w:marLeft w:val="0"/>
      <w:marRight w:val="0"/>
      <w:marTop w:val="0"/>
      <w:marBottom w:val="0"/>
      <w:divBdr>
        <w:top w:val="none" w:sz="0" w:space="0" w:color="auto"/>
        <w:left w:val="none" w:sz="0" w:space="0" w:color="auto"/>
        <w:bottom w:val="none" w:sz="0" w:space="0" w:color="auto"/>
        <w:right w:val="none" w:sz="0" w:space="0" w:color="auto"/>
      </w:divBdr>
    </w:div>
    <w:div w:id="1537816940">
      <w:bodyDiv w:val="1"/>
      <w:marLeft w:val="0"/>
      <w:marRight w:val="0"/>
      <w:marTop w:val="0"/>
      <w:marBottom w:val="0"/>
      <w:divBdr>
        <w:top w:val="none" w:sz="0" w:space="0" w:color="auto"/>
        <w:left w:val="none" w:sz="0" w:space="0" w:color="auto"/>
        <w:bottom w:val="none" w:sz="0" w:space="0" w:color="auto"/>
        <w:right w:val="none" w:sz="0" w:space="0" w:color="auto"/>
      </w:divBdr>
    </w:div>
    <w:div w:id="1602756262">
      <w:bodyDiv w:val="1"/>
      <w:marLeft w:val="0"/>
      <w:marRight w:val="0"/>
      <w:marTop w:val="0"/>
      <w:marBottom w:val="0"/>
      <w:divBdr>
        <w:top w:val="none" w:sz="0" w:space="0" w:color="auto"/>
        <w:left w:val="none" w:sz="0" w:space="0" w:color="auto"/>
        <w:bottom w:val="none" w:sz="0" w:space="0" w:color="auto"/>
        <w:right w:val="none" w:sz="0" w:space="0" w:color="auto"/>
      </w:divBdr>
    </w:div>
    <w:div w:id="1708024155">
      <w:bodyDiv w:val="1"/>
      <w:marLeft w:val="0"/>
      <w:marRight w:val="0"/>
      <w:marTop w:val="0"/>
      <w:marBottom w:val="0"/>
      <w:divBdr>
        <w:top w:val="none" w:sz="0" w:space="0" w:color="auto"/>
        <w:left w:val="none" w:sz="0" w:space="0" w:color="auto"/>
        <w:bottom w:val="none" w:sz="0" w:space="0" w:color="auto"/>
        <w:right w:val="none" w:sz="0" w:space="0" w:color="auto"/>
      </w:divBdr>
    </w:div>
    <w:div w:id="1759672423">
      <w:bodyDiv w:val="1"/>
      <w:marLeft w:val="0"/>
      <w:marRight w:val="0"/>
      <w:marTop w:val="0"/>
      <w:marBottom w:val="0"/>
      <w:divBdr>
        <w:top w:val="none" w:sz="0" w:space="0" w:color="auto"/>
        <w:left w:val="none" w:sz="0" w:space="0" w:color="auto"/>
        <w:bottom w:val="none" w:sz="0" w:space="0" w:color="auto"/>
        <w:right w:val="none" w:sz="0" w:space="0" w:color="auto"/>
      </w:divBdr>
    </w:div>
    <w:div w:id="1893886835">
      <w:bodyDiv w:val="1"/>
      <w:marLeft w:val="0"/>
      <w:marRight w:val="0"/>
      <w:marTop w:val="0"/>
      <w:marBottom w:val="0"/>
      <w:divBdr>
        <w:top w:val="none" w:sz="0" w:space="0" w:color="auto"/>
        <w:left w:val="none" w:sz="0" w:space="0" w:color="auto"/>
        <w:bottom w:val="none" w:sz="0" w:space="0" w:color="auto"/>
        <w:right w:val="none" w:sz="0" w:space="0" w:color="auto"/>
      </w:divBdr>
    </w:div>
    <w:div w:id="2069645080">
      <w:bodyDiv w:val="1"/>
      <w:marLeft w:val="0"/>
      <w:marRight w:val="0"/>
      <w:marTop w:val="0"/>
      <w:marBottom w:val="0"/>
      <w:divBdr>
        <w:top w:val="none" w:sz="0" w:space="0" w:color="auto"/>
        <w:left w:val="none" w:sz="0" w:space="0" w:color="auto"/>
        <w:bottom w:val="none" w:sz="0" w:space="0" w:color="auto"/>
        <w:right w:val="none" w:sz="0" w:space="0" w:color="auto"/>
      </w:divBdr>
    </w:div>
    <w:div w:id="2080126346">
      <w:bodyDiv w:val="1"/>
      <w:marLeft w:val="0"/>
      <w:marRight w:val="0"/>
      <w:marTop w:val="0"/>
      <w:marBottom w:val="0"/>
      <w:divBdr>
        <w:top w:val="none" w:sz="0" w:space="0" w:color="auto"/>
        <w:left w:val="none" w:sz="0" w:space="0" w:color="auto"/>
        <w:bottom w:val="none" w:sz="0" w:space="0" w:color="auto"/>
        <w:right w:val="none" w:sz="0" w:space="0" w:color="auto"/>
      </w:divBdr>
    </w:div>
    <w:div w:id="20957404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RLAW187&amp;n=294652&amp;dst=100013" TargetMode="External"/><Relationship Id="rId4" Type="http://schemas.openxmlformats.org/officeDocument/2006/relationships/settings" Target="settings.xml"/><Relationship Id="rId9" Type="http://schemas.openxmlformats.org/officeDocument/2006/relationships/hyperlink" Target="https://login.consultant.ru/link/?req=doc&amp;base=RLAW187&amp;n=173909&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4EFED-DEFF-40DC-A1F6-2D3C3078B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3008</Words>
  <Characters>23993</Characters>
  <Application>Microsoft Office Word</Application>
  <DocSecurity>0</DocSecurity>
  <Lines>199</Lines>
  <Paragraphs>53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про</dc:creator>
  <cp:keywords/>
  <cp:lastModifiedBy>Лаптева Светлана Владимировна</cp:lastModifiedBy>
  <cp:revision>5</cp:revision>
  <cp:lastPrinted>2025-04-28T14:55:00Z</cp:lastPrinted>
  <dcterms:created xsi:type="dcterms:W3CDTF">2025-04-24T07:04:00Z</dcterms:created>
  <dcterms:modified xsi:type="dcterms:W3CDTF">2025-04-28T14:59:00Z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4C7B127F9A0541AD806750D6DCFFFE1F_13</vt:lpwstr>
  </property>
</Properties>
</file>